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73ED0" w14:textId="77777777" w:rsidR="009979D5" w:rsidRPr="0061739E" w:rsidRDefault="009979D5" w:rsidP="001C4DCB">
      <w:pPr>
        <w:spacing w:line="276" w:lineRule="auto"/>
        <w:jc w:val="right"/>
        <w:rPr>
          <w:i/>
        </w:rPr>
      </w:pPr>
      <w:r>
        <w:rPr>
          <w:rFonts w:ascii="Sylfaen" w:hAnsi="Sylfaen" w:cs="Sylfaen"/>
        </w:rPr>
        <w:t xml:space="preserve"> </w:t>
      </w:r>
      <w:r w:rsidRPr="0061739E">
        <w:rPr>
          <w:rFonts w:ascii="Sylfaen" w:hAnsi="Sylfaen" w:cs="Sylfaen"/>
          <w:i/>
          <w:lang w:val="ka-GE"/>
        </w:rPr>
        <w:t>დანართი</w:t>
      </w:r>
      <w:r w:rsidRPr="009979D5">
        <w:t xml:space="preserve"> </w:t>
      </w:r>
      <w:r w:rsidRPr="0061739E">
        <w:rPr>
          <w:i/>
        </w:rPr>
        <w:t>№1</w:t>
      </w:r>
    </w:p>
    <w:p w14:paraId="6C2177FE" w14:textId="77777777" w:rsidR="007230DA" w:rsidRPr="00192F2D" w:rsidRDefault="009979D5" w:rsidP="001C4DCB">
      <w:pPr>
        <w:spacing w:line="276" w:lineRule="auto"/>
        <w:jc w:val="center"/>
        <w:rPr>
          <w:b/>
          <w:lang w:val="ka-GE"/>
        </w:rPr>
      </w:pPr>
      <w:r w:rsidRPr="0061739E">
        <w:rPr>
          <w:rFonts w:ascii="Sylfaen" w:hAnsi="Sylfaen" w:cs="Sylfaen"/>
          <w:b/>
          <w:lang w:val="ka-GE"/>
        </w:rPr>
        <w:t>ნარკოვითარების მონიტორინგის ცენტრის წევრთა არჩევის წესი</w:t>
      </w:r>
    </w:p>
    <w:p w14:paraId="5B054195" w14:textId="77777777" w:rsidR="009979D5" w:rsidRDefault="009979D5" w:rsidP="001C4DCB">
      <w:pPr>
        <w:spacing w:line="276" w:lineRule="auto"/>
        <w:jc w:val="center"/>
        <w:rPr>
          <w:rFonts w:ascii="Sylfaen" w:hAnsi="Sylfaen" w:cs="Sylfaen"/>
          <w:lang w:val="ka-GE"/>
        </w:rPr>
      </w:pPr>
    </w:p>
    <w:p w14:paraId="73B1EA23" w14:textId="77777777" w:rsidR="009979D5" w:rsidRPr="005515C2" w:rsidRDefault="002D7668" w:rsidP="001C4DCB">
      <w:pPr>
        <w:spacing w:line="276" w:lineRule="auto"/>
        <w:jc w:val="both"/>
        <w:rPr>
          <w:rFonts w:ascii="Sylfaen" w:hAnsi="Sylfaen" w:cs="Sylfaen"/>
          <w:b/>
          <w:lang w:val="ka-GE"/>
        </w:rPr>
      </w:pPr>
      <w:r w:rsidRPr="005515C2">
        <w:rPr>
          <w:rFonts w:ascii="Sylfaen" w:hAnsi="Sylfaen" w:cs="Sylfaen"/>
          <w:b/>
          <w:lang w:val="ka-GE"/>
        </w:rPr>
        <w:t>მუხლი</w:t>
      </w:r>
      <w:r w:rsidRPr="005515C2">
        <w:rPr>
          <w:b/>
          <w:lang w:val="ka-GE"/>
        </w:rPr>
        <w:t xml:space="preserve"> 1. </w:t>
      </w:r>
      <w:r w:rsidR="00DD4C95" w:rsidRPr="005515C2">
        <w:rPr>
          <w:rFonts w:ascii="Sylfaen" w:hAnsi="Sylfaen" w:cs="Sylfaen"/>
          <w:b/>
          <w:lang w:val="ka-GE"/>
        </w:rPr>
        <w:t>კონკურსის</w:t>
      </w:r>
      <w:r w:rsidRPr="005515C2">
        <w:rPr>
          <w:b/>
          <w:lang w:val="ka-GE"/>
        </w:rPr>
        <w:t xml:space="preserve"> </w:t>
      </w:r>
      <w:r w:rsidRPr="005515C2">
        <w:rPr>
          <w:rFonts w:ascii="Sylfaen" w:hAnsi="Sylfaen" w:cs="Sylfaen"/>
          <w:b/>
          <w:lang w:val="ka-GE"/>
        </w:rPr>
        <w:t>გამოცხადება</w:t>
      </w:r>
    </w:p>
    <w:p w14:paraId="0B7027F8" w14:textId="2AC156A7" w:rsidR="002D7668" w:rsidRPr="005515C2" w:rsidRDefault="0067009E" w:rsidP="001C4DCB">
      <w:pPr>
        <w:pStyle w:val="ListParagraph"/>
        <w:numPr>
          <w:ilvl w:val="0"/>
          <w:numId w:val="1"/>
        </w:numPr>
        <w:spacing w:line="276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ნარკომანიის წინააღმდეგ ბრძოლის უწყებათშორისი საკოორდინაციო საბჭო (შემდგომში - </w:t>
      </w:r>
      <w:r w:rsidR="00FB742A">
        <w:rPr>
          <w:rFonts w:ascii="Sylfaen" w:hAnsi="Sylfaen"/>
          <w:lang w:val="ka-GE"/>
        </w:rPr>
        <w:t xml:space="preserve">„უწყებათშორისი </w:t>
      </w:r>
      <w:r>
        <w:rPr>
          <w:rFonts w:ascii="Sylfaen" w:hAnsi="Sylfaen"/>
          <w:lang w:val="ka-GE"/>
        </w:rPr>
        <w:t>საბჭო“)</w:t>
      </w:r>
      <w:r w:rsidR="00A11DCF">
        <w:rPr>
          <w:rFonts w:ascii="Sylfaen" w:hAnsi="Sylfaen"/>
          <w:lang w:val="ka-GE"/>
        </w:rPr>
        <w:t xml:space="preserve"> </w:t>
      </w:r>
      <w:r w:rsidR="002124E3" w:rsidRPr="002124E3">
        <w:rPr>
          <w:rFonts w:ascii="Sylfaen" w:hAnsi="Sylfaen"/>
          <w:lang w:val="ka-GE"/>
        </w:rPr>
        <w:t>ნარკოვითარების</w:t>
      </w:r>
      <w:r w:rsidR="002124E3" w:rsidRPr="002124E3">
        <w:rPr>
          <w:lang w:val="ka-GE"/>
        </w:rPr>
        <w:t xml:space="preserve"> </w:t>
      </w:r>
      <w:r w:rsidR="002124E3" w:rsidRPr="002124E3">
        <w:rPr>
          <w:rFonts w:ascii="Sylfaen" w:hAnsi="Sylfaen"/>
          <w:lang w:val="ka-GE"/>
        </w:rPr>
        <w:t>მონიტორინგის</w:t>
      </w:r>
      <w:r w:rsidR="002124E3" w:rsidRPr="002124E3">
        <w:rPr>
          <w:lang w:val="ka-GE"/>
        </w:rPr>
        <w:t xml:space="preserve"> </w:t>
      </w:r>
      <w:r w:rsidR="002124E3" w:rsidRPr="002124E3">
        <w:rPr>
          <w:rFonts w:ascii="Sylfaen" w:hAnsi="Sylfaen"/>
          <w:lang w:val="ka-GE"/>
        </w:rPr>
        <w:t>ცენტრის</w:t>
      </w:r>
      <w:r w:rsidR="002124E3" w:rsidRPr="002124E3">
        <w:rPr>
          <w:lang w:val="ka-GE"/>
        </w:rPr>
        <w:t xml:space="preserve"> </w:t>
      </w:r>
      <w:r w:rsidR="00183B9E">
        <w:t>-</w:t>
      </w:r>
      <w:r w:rsidR="00033149">
        <w:t xml:space="preserve"> </w:t>
      </w:r>
      <w:r w:rsidR="009C512A">
        <w:rPr>
          <w:rFonts w:ascii="Sylfaen" w:hAnsi="Sylfaen"/>
          <w:lang w:val="ka-GE"/>
        </w:rPr>
        <w:t xml:space="preserve">აღმასრულებელი საბჭოს, </w:t>
      </w:r>
      <w:r w:rsidR="009C512A" w:rsidRPr="00CC5320">
        <w:rPr>
          <w:rFonts w:ascii="Sylfaen" w:hAnsi="Sylfaen"/>
          <w:lang w:val="ka-GE"/>
        </w:rPr>
        <w:t>სამეცნიერო-საკონსულტაციო დანაყოფის</w:t>
      </w:r>
      <w:r w:rsidR="009C512A">
        <w:rPr>
          <w:rFonts w:ascii="Sylfaen" w:hAnsi="Sylfaen"/>
          <w:lang w:val="ka-GE"/>
        </w:rPr>
        <w:t xml:space="preserve">ა და  </w:t>
      </w:r>
      <w:r w:rsidR="009C512A" w:rsidRPr="009E7C7F">
        <w:rPr>
          <w:rFonts w:ascii="Sylfaen" w:hAnsi="Sylfaen" w:cs="Sylfaen"/>
          <w:lang w:val="ka-GE"/>
        </w:rPr>
        <w:t>ინფორმაციისა</w:t>
      </w:r>
      <w:r w:rsidR="009C512A" w:rsidRPr="009E7C7F">
        <w:rPr>
          <w:lang w:val="ka-GE"/>
        </w:rPr>
        <w:t xml:space="preserve"> </w:t>
      </w:r>
      <w:r w:rsidR="009C512A" w:rsidRPr="009E7C7F">
        <w:rPr>
          <w:rFonts w:ascii="Sylfaen" w:hAnsi="Sylfaen" w:cs="Sylfaen"/>
          <w:lang w:val="ka-GE"/>
        </w:rPr>
        <w:t>და</w:t>
      </w:r>
      <w:r w:rsidR="009C512A" w:rsidRPr="009E7C7F">
        <w:rPr>
          <w:lang w:val="ka-GE"/>
        </w:rPr>
        <w:t xml:space="preserve"> </w:t>
      </w:r>
      <w:r w:rsidR="009C512A" w:rsidRPr="009E7C7F">
        <w:rPr>
          <w:rFonts w:ascii="Sylfaen" w:hAnsi="Sylfaen" w:cs="Sylfaen"/>
          <w:lang w:val="ka-GE"/>
        </w:rPr>
        <w:t>მონაცემთა</w:t>
      </w:r>
      <w:r w:rsidR="009C512A" w:rsidRPr="009E7C7F">
        <w:rPr>
          <w:lang w:val="ka-GE"/>
        </w:rPr>
        <w:t xml:space="preserve"> </w:t>
      </w:r>
      <w:r w:rsidR="009C512A" w:rsidRPr="009E7C7F">
        <w:rPr>
          <w:rFonts w:ascii="Sylfaen" w:hAnsi="Sylfaen" w:cs="Sylfaen"/>
          <w:lang w:val="ka-GE"/>
        </w:rPr>
        <w:t>კვლევების</w:t>
      </w:r>
      <w:r w:rsidR="009C512A" w:rsidRPr="009E7C7F">
        <w:rPr>
          <w:lang w:val="ka-GE"/>
        </w:rPr>
        <w:t xml:space="preserve"> </w:t>
      </w:r>
      <w:r w:rsidR="009C512A" w:rsidRPr="009E7C7F">
        <w:rPr>
          <w:rFonts w:ascii="Sylfaen" w:hAnsi="Sylfaen" w:cs="Sylfaen"/>
          <w:lang w:val="ka-GE"/>
        </w:rPr>
        <w:t>დანაყოფის</w:t>
      </w:r>
      <w:r w:rsidR="009C512A">
        <w:rPr>
          <w:rFonts w:ascii="Sylfaen" w:hAnsi="Sylfaen" w:cs="Sylfaen"/>
          <w:lang w:val="ka-GE"/>
        </w:rPr>
        <w:t xml:space="preserve"> - </w:t>
      </w:r>
      <w:r w:rsidR="002124E3" w:rsidRPr="002124E3">
        <w:rPr>
          <w:rFonts w:ascii="Sylfaen" w:hAnsi="Sylfaen"/>
          <w:lang w:val="ka-GE"/>
        </w:rPr>
        <w:t>წევრთა</w:t>
      </w:r>
      <w:r w:rsidR="002124E3" w:rsidRPr="002124E3">
        <w:rPr>
          <w:lang w:val="ka-GE"/>
        </w:rPr>
        <w:t xml:space="preserve"> </w:t>
      </w:r>
      <w:r w:rsidR="002124E3">
        <w:rPr>
          <w:rFonts w:ascii="Sylfaen" w:hAnsi="Sylfaen"/>
          <w:lang w:val="ka-GE"/>
        </w:rPr>
        <w:t xml:space="preserve">შერჩევის მიზნით </w:t>
      </w:r>
      <w:r w:rsidR="001B2258">
        <w:rPr>
          <w:rFonts w:ascii="Sylfaen" w:hAnsi="Sylfaen"/>
          <w:lang w:val="ka-GE"/>
        </w:rPr>
        <w:t xml:space="preserve">აცხადებს ღია კონკურსს. </w:t>
      </w:r>
    </w:p>
    <w:p w14:paraId="45A80689" w14:textId="2B407E46" w:rsidR="0022257C" w:rsidRPr="003E4503" w:rsidRDefault="00C108E3" w:rsidP="006A56C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lang w:val="ka-GE"/>
        </w:rPr>
      </w:pPr>
      <w:r w:rsidRPr="003E4503">
        <w:rPr>
          <w:rFonts w:ascii="Sylfaen" w:hAnsi="Sylfaen"/>
          <w:lang w:val="ka-GE"/>
        </w:rPr>
        <w:t xml:space="preserve">ინფორმაცია </w:t>
      </w:r>
      <w:r w:rsidR="005515C2" w:rsidRPr="003E4503">
        <w:rPr>
          <w:rFonts w:ascii="Sylfaen" w:hAnsi="Sylfaen"/>
          <w:lang w:val="ka-GE"/>
        </w:rPr>
        <w:t>კონკურსის</w:t>
      </w:r>
      <w:r w:rsidRPr="003E4503">
        <w:rPr>
          <w:rFonts w:ascii="Sylfaen" w:hAnsi="Sylfaen"/>
          <w:lang w:val="ka-GE"/>
        </w:rPr>
        <w:t>, სამუშაო აღწერილობის</w:t>
      </w:r>
      <w:r w:rsidR="00337FF8" w:rsidRPr="003E4503">
        <w:rPr>
          <w:rFonts w:ascii="Sylfaen" w:hAnsi="Sylfaen"/>
          <w:lang w:val="ka-GE"/>
        </w:rPr>
        <w:t>ა და ვაკანსიით გათვალისწინებული უფლება-მოვალეობების</w:t>
      </w:r>
      <w:r w:rsidR="005515C2" w:rsidRPr="003E4503">
        <w:rPr>
          <w:rFonts w:ascii="Sylfaen" w:hAnsi="Sylfaen"/>
          <w:lang w:val="ka-GE"/>
        </w:rPr>
        <w:t xml:space="preserve"> შესახებ </w:t>
      </w:r>
      <w:r w:rsidR="00D052C0" w:rsidRPr="003E4503">
        <w:rPr>
          <w:rFonts w:ascii="Sylfaen" w:hAnsi="Sylfaen"/>
          <w:lang w:val="ka-GE"/>
        </w:rPr>
        <w:t>განთავსდება იუსტიციის სამინისტროს ოფიციალურ ელექტრონულ გვერდზე</w:t>
      </w:r>
      <w:r w:rsidR="003E4503">
        <w:rPr>
          <w:rFonts w:ascii="Sylfaen" w:hAnsi="Sylfaen"/>
          <w:lang w:val="ka-GE"/>
        </w:rPr>
        <w:t>.</w:t>
      </w:r>
    </w:p>
    <w:p w14:paraId="5A0F9873" w14:textId="77777777" w:rsidR="001F4914" w:rsidRDefault="009D43CC" w:rsidP="001C4DCB">
      <w:pPr>
        <w:spacing w:line="276" w:lineRule="auto"/>
        <w:jc w:val="both"/>
        <w:rPr>
          <w:rFonts w:ascii="Sylfaen" w:hAnsi="Sylfaen"/>
          <w:b/>
          <w:lang w:val="ka-GE"/>
        </w:rPr>
      </w:pPr>
      <w:r w:rsidRPr="009D43CC">
        <w:rPr>
          <w:rFonts w:ascii="Sylfaen" w:hAnsi="Sylfaen"/>
          <w:b/>
          <w:lang w:val="ka-GE"/>
        </w:rPr>
        <w:t xml:space="preserve">მუხლი 2. შესარჩევი </w:t>
      </w:r>
      <w:r w:rsidR="003B6A6C">
        <w:rPr>
          <w:rFonts w:ascii="Sylfaen" w:hAnsi="Sylfaen"/>
          <w:b/>
          <w:lang w:val="ka-GE"/>
        </w:rPr>
        <w:t>კომისიის შემადგენლობა</w:t>
      </w:r>
      <w:r w:rsidRPr="009D43CC">
        <w:rPr>
          <w:rFonts w:ascii="Sylfaen" w:hAnsi="Sylfaen"/>
          <w:b/>
          <w:lang w:val="ka-GE"/>
        </w:rPr>
        <w:t xml:space="preserve"> და მისი უფლებამოსილება</w:t>
      </w:r>
    </w:p>
    <w:p w14:paraId="23585616" w14:textId="511CA0DF" w:rsidR="009D43CC" w:rsidRPr="00BF39AA" w:rsidRDefault="00BF39AA" w:rsidP="001C4DCB">
      <w:pPr>
        <w:pStyle w:val="ListParagraph"/>
        <w:numPr>
          <w:ilvl w:val="0"/>
          <w:numId w:val="2"/>
        </w:numPr>
        <w:spacing w:line="276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კონკურსანტთა შერჩევის</w:t>
      </w:r>
      <w:r w:rsidR="00D77342" w:rsidRPr="00D77342">
        <w:rPr>
          <w:rFonts w:ascii="Sylfaen" w:hAnsi="Sylfaen"/>
          <w:lang w:val="ka-GE"/>
        </w:rPr>
        <w:t xml:space="preserve"> </w:t>
      </w:r>
      <w:r w:rsidR="00D77342" w:rsidRPr="00D77342">
        <w:rPr>
          <w:rFonts w:ascii="Sylfaen" w:hAnsi="Sylfaen" w:cs="Sylfaen"/>
          <w:lang w:val="ka-GE"/>
        </w:rPr>
        <w:t>უზრუნველყოფის</w:t>
      </w:r>
      <w:r w:rsidR="00D77342" w:rsidRPr="00D77342">
        <w:rPr>
          <w:rFonts w:ascii="Sylfaen" w:hAnsi="Sylfaen"/>
          <w:lang w:val="ka-GE"/>
        </w:rPr>
        <w:t xml:space="preserve"> </w:t>
      </w:r>
      <w:r w:rsidR="00D77342" w:rsidRPr="00D77342">
        <w:rPr>
          <w:rFonts w:ascii="Sylfaen" w:hAnsi="Sylfaen" w:cs="Sylfaen"/>
          <w:lang w:val="ka-GE"/>
        </w:rPr>
        <w:t>მიზნით</w:t>
      </w:r>
      <w:r w:rsidR="00D77342" w:rsidRPr="00D77342">
        <w:rPr>
          <w:rFonts w:ascii="Sylfaen" w:hAnsi="Sylfaen"/>
          <w:lang w:val="ka-GE"/>
        </w:rPr>
        <w:t xml:space="preserve"> </w:t>
      </w:r>
      <w:r w:rsidR="003F1BD9">
        <w:rPr>
          <w:rFonts w:ascii="Sylfaen" w:hAnsi="Sylfaen"/>
          <w:lang w:val="ka-GE"/>
        </w:rPr>
        <w:t xml:space="preserve">უწყებათშორისი </w:t>
      </w:r>
      <w:r w:rsidR="0070376A">
        <w:rPr>
          <w:rFonts w:ascii="Sylfaen" w:hAnsi="Sylfaen"/>
          <w:lang w:val="ka-GE"/>
        </w:rPr>
        <w:t xml:space="preserve">საბჭოს შემადგენლობიდან </w:t>
      </w:r>
      <w:r w:rsidR="00D77342" w:rsidRPr="00D77342">
        <w:rPr>
          <w:rFonts w:ascii="Sylfaen" w:hAnsi="Sylfaen" w:cs="Sylfaen"/>
          <w:lang w:val="ka-GE"/>
        </w:rPr>
        <w:t>იქმნება</w:t>
      </w:r>
      <w:r w:rsidR="00D77342" w:rsidRPr="00D77342">
        <w:rPr>
          <w:rFonts w:ascii="Sylfaen" w:hAnsi="Sylfaen"/>
          <w:lang w:val="ka-GE"/>
        </w:rPr>
        <w:t xml:space="preserve"> </w:t>
      </w:r>
      <w:r w:rsidRPr="00BF39AA">
        <w:rPr>
          <w:rFonts w:ascii="Sylfaen" w:hAnsi="Sylfaen"/>
          <w:lang w:val="ka-GE"/>
        </w:rPr>
        <w:t>ნარკოვითარების</w:t>
      </w:r>
      <w:r w:rsidRPr="00BF39AA">
        <w:rPr>
          <w:lang w:val="ka-GE"/>
        </w:rPr>
        <w:t xml:space="preserve"> </w:t>
      </w:r>
      <w:r w:rsidRPr="00BF39AA">
        <w:rPr>
          <w:rFonts w:ascii="Sylfaen" w:hAnsi="Sylfaen"/>
          <w:lang w:val="ka-GE"/>
        </w:rPr>
        <w:t>მონიტორინგის</w:t>
      </w:r>
      <w:r w:rsidRPr="00BF39AA">
        <w:rPr>
          <w:lang w:val="ka-GE"/>
        </w:rPr>
        <w:t xml:space="preserve"> </w:t>
      </w:r>
      <w:r w:rsidRPr="00BF39AA">
        <w:rPr>
          <w:rFonts w:ascii="Sylfaen" w:hAnsi="Sylfaen"/>
          <w:lang w:val="ka-GE"/>
        </w:rPr>
        <w:t>ცენტრის</w:t>
      </w:r>
      <w:r w:rsidRPr="00BF39AA">
        <w:rPr>
          <w:lang w:val="ka-GE"/>
        </w:rPr>
        <w:t xml:space="preserve"> </w:t>
      </w:r>
      <w:r w:rsidRPr="00BF39AA">
        <w:rPr>
          <w:rFonts w:ascii="Sylfaen" w:hAnsi="Sylfaen"/>
          <w:lang w:val="ka-GE"/>
        </w:rPr>
        <w:t>წევრთა</w:t>
      </w:r>
      <w:r w:rsidRPr="00BF39AA">
        <w:rPr>
          <w:lang w:val="ka-GE"/>
        </w:rPr>
        <w:t xml:space="preserve"> </w:t>
      </w:r>
      <w:r>
        <w:rPr>
          <w:rFonts w:ascii="Sylfaen" w:hAnsi="Sylfaen"/>
          <w:lang w:val="ka-GE"/>
        </w:rPr>
        <w:t>შეს</w:t>
      </w:r>
      <w:r w:rsidRPr="00BF39AA">
        <w:rPr>
          <w:rFonts w:ascii="Sylfaen" w:hAnsi="Sylfaen" w:cs="Sylfaen"/>
          <w:lang w:val="ka-GE"/>
        </w:rPr>
        <w:t>არჩევი</w:t>
      </w:r>
      <w:r>
        <w:rPr>
          <w:rFonts w:ascii="Sylfaen" w:hAnsi="Sylfaen" w:cs="Sylfaen"/>
          <w:lang w:val="ka-GE"/>
        </w:rPr>
        <w:t xml:space="preserve"> </w:t>
      </w:r>
      <w:r w:rsidR="00D77342" w:rsidRPr="00BF39AA">
        <w:rPr>
          <w:rFonts w:ascii="Sylfaen" w:hAnsi="Sylfaen" w:cs="Sylfaen"/>
          <w:lang w:val="ka-GE"/>
        </w:rPr>
        <w:t>კომისია</w:t>
      </w:r>
      <w:r>
        <w:rPr>
          <w:rFonts w:ascii="Sylfaen" w:hAnsi="Sylfaen" w:cs="Sylfaen"/>
          <w:lang w:val="ka-GE"/>
        </w:rPr>
        <w:t>.</w:t>
      </w:r>
    </w:p>
    <w:p w14:paraId="0EEB4976" w14:textId="0F492F58" w:rsidR="00C6589D" w:rsidRPr="00C6589D" w:rsidRDefault="0094375C" w:rsidP="00222FC1">
      <w:pPr>
        <w:pStyle w:val="ListParagraph"/>
        <w:numPr>
          <w:ilvl w:val="0"/>
          <w:numId w:val="2"/>
        </w:numPr>
        <w:spacing w:line="276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შესარჩევი</w:t>
      </w:r>
      <w:r w:rsidRPr="0094375C">
        <w:rPr>
          <w:lang w:val="ka-GE"/>
        </w:rPr>
        <w:t xml:space="preserve"> </w:t>
      </w:r>
      <w:r w:rsidRPr="0094375C">
        <w:rPr>
          <w:rFonts w:ascii="Sylfaen" w:hAnsi="Sylfaen" w:cs="Sylfaen"/>
          <w:lang w:val="ka-GE"/>
        </w:rPr>
        <w:t>კომისია</w:t>
      </w:r>
      <w:r w:rsidRPr="0094375C">
        <w:rPr>
          <w:lang w:val="ka-GE"/>
        </w:rPr>
        <w:t xml:space="preserve"> </w:t>
      </w:r>
      <w:r w:rsidRPr="0094375C">
        <w:rPr>
          <w:rFonts w:ascii="Sylfaen" w:hAnsi="Sylfaen" w:cs="Sylfaen"/>
          <w:lang w:val="ka-GE"/>
        </w:rPr>
        <w:t>შედგება</w:t>
      </w:r>
      <w:r w:rsidRPr="0094375C">
        <w:rPr>
          <w:lang w:val="ka-GE"/>
        </w:rPr>
        <w:t xml:space="preserve"> </w:t>
      </w:r>
      <w:r w:rsidR="003E4503">
        <w:rPr>
          <w:rFonts w:ascii="Sylfaen" w:hAnsi="Sylfaen"/>
          <w:lang w:val="ka-GE"/>
        </w:rPr>
        <w:t xml:space="preserve">გენდერულად დაბალანსებული </w:t>
      </w:r>
      <w:r w:rsidR="00C6589D">
        <w:rPr>
          <w:rFonts w:ascii="Sylfaen" w:hAnsi="Sylfaen"/>
          <w:lang w:val="ka-GE"/>
        </w:rPr>
        <w:t>12</w:t>
      </w:r>
      <w:r w:rsidRPr="0094375C">
        <w:rPr>
          <w:lang w:val="ka-GE"/>
        </w:rPr>
        <w:t xml:space="preserve"> </w:t>
      </w:r>
      <w:r w:rsidRPr="0094375C">
        <w:rPr>
          <w:rFonts w:ascii="Sylfaen" w:hAnsi="Sylfaen" w:cs="Sylfaen"/>
          <w:lang w:val="ka-GE"/>
        </w:rPr>
        <w:t>წევრისაგან</w:t>
      </w:r>
      <w:r w:rsidRPr="0094375C">
        <w:rPr>
          <w:lang w:val="ka-GE"/>
        </w:rPr>
        <w:t xml:space="preserve">.  </w:t>
      </w:r>
      <w:r w:rsidRPr="0094375C">
        <w:rPr>
          <w:rFonts w:ascii="Sylfaen" w:hAnsi="Sylfaen" w:cs="Sylfaen"/>
          <w:lang w:val="ka-GE"/>
        </w:rPr>
        <w:t>კომისიის</w:t>
      </w:r>
      <w:r w:rsidRPr="0094375C">
        <w:rPr>
          <w:lang w:val="ka-GE"/>
        </w:rPr>
        <w:t xml:space="preserve"> </w:t>
      </w:r>
      <w:r w:rsidRPr="0094375C">
        <w:rPr>
          <w:rFonts w:ascii="Sylfaen" w:hAnsi="Sylfaen" w:cs="Sylfaen"/>
          <w:lang w:val="ka-GE"/>
        </w:rPr>
        <w:t>წევრთა</w:t>
      </w:r>
      <w:r w:rsidRPr="0094375C">
        <w:rPr>
          <w:lang w:val="ka-GE"/>
        </w:rPr>
        <w:t xml:space="preserve"> </w:t>
      </w:r>
      <w:r w:rsidRPr="0094375C">
        <w:rPr>
          <w:rFonts w:ascii="Sylfaen" w:hAnsi="Sylfaen" w:cs="Sylfaen"/>
          <w:lang w:val="ka-GE"/>
        </w:rPr>
        <w:t>შემადგენლობა</w:t>
      </w:r>
      <w:r w:rsidR="00C6589D">
        <w:rPr>
          <w:rFonts w:ascii="Sylfaen" w:hAnsi="Sylfaen" w:cs="Sylfaen"/>
          <w:lang w:val="ka-GE"/>
        </w:rPr>
        <w:t xml:space="preserve"> </w:t>
      </w:r>
      <w:r w:rsidR="00B62AC3">
        <w:rPr>
          <w:rFonts w:ascii="Sylfaen" w:hAnsi="Sylfaen" w:cs="Sylfaen"/>
          <w:lang w:val="ka-GE"/>
        </w:rPr>
        <w:t xml:space="preserve">განისაზღვრება </w:t>
      </w:r>
      <w:r w:rsidR="003F1BD9">
        <w:rPr>
          <w:rFonts w:ascii="Sylfaen" w:hAnsi="Sylfaen"/>
          <w:lang w:val="ka-GE"/>
        </w:rPr>
        <w:t>უწყებათშორისი</w:t>
      </w:r>
      <w:r w:rsidR="00C6589D" w:rsidRPr="00C6589D">
        <w:rPr>
          <w:rFonts w:ascii="Sylfaen" w:hAnsi="Sylfaen" w:cs="Sylfaen"/>
          <w:lang w:val="ka-GE"/>
        </w:rPr>
        <w:t xml:space="preserve"> საბჭო</w:t>
      </w:r>
      <w:r w:rsidR="00C6589D">
        <w:rPr>
          <w:rFonts w:ascii="Sylfaen" w:hAnsi="Sylfaen" w:cs="Sylfaen"/>
          <w:lang w:val="ka-GE"/>
        </w:rPr>
        <w:t xml:space="preserve">ს </w:t>
      </w:r>
      <w:r w:rsidR="004074C8">
        <w:rPr>
          <w:rFonts w:ascii="Sylfaen" w:hAnsi="Sylfaen" w:cs="Sylfaen"/>
          <w:lang w:val="ka-GE"/>
        </w:rPr>
        <w:t xml:space="preserve">სხდომაზე და გაფორმდება სხდომის ოქმით. </w:t>
      </w:r>
    </w:p>
    <w:p w14:paraId="736DE192" w14:textId="77777777" w:rsidR="00D11AB1" w:rsidRDefault="0094375C" w:rsidP="001C4DC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Sylfaen" w:hAnsi="Sylfaen" w:cs="Sylfaen"/>
          <w:lang w:val="ka-GE"/>
        </w:rPr>
      </w:pPr>
      <w:r w:rsidRPr="007D7873">
        <w:rPr>
          <w:rFonts w:ascii="Sylfaen" w:hAnsi="Sylfaen" w:cs="Sylfaen"/>
          <w:lang w:val="ka-GE"/>
        </w:rPr>
        <w:t>კომისია</w:t>
      </w:r>
      <w:r w:rsidRPr="007D7873">
        <w:rPr>
          <w:lang w:val="ka-GE"/>
        </w:rPr>
        <w:t xml:space="preserve"> </w:t>
      </w:r>
      <w:r w:rsidRPr="007D7873">
        <w:rPr>
          <w:rFonts w:ascii="Sylfaen" w:hAnsi="Sylfaen" w:cs="Sylfaen"/>
          <w:lang w:val="ka-GE"/>
        </w:rPr>
        <w:t>ვალდებულია</w:t>
      </w:r>
      <w:r w:rsidRPr="007D7873">
        <w:rPr>
          <w:lang w:val="ka-GE"/>
        </w:rPr>
        <w:t xml:space="preserve">, </w:t>
      </w:r>
      <w:r w:rsidR="00324E0B">
        <w:rPr>
          <w:rFonts w:ascii="Sylfaen" w:hAnsi="Sylfaen" w:cs="Sylfaen"/>
          <w:lang w:val="ka-GE"/>
        </w:rPr>
        <w:t>შესარჩევი კონკურსი</w:t>
      </w:r>
      <w:r w:rsidRPr="007D7873">
        <w:rPr>
          <w:lang w:val="ka-GE"/>
        </w:rPr>
        <w:t xml:space="preserve"> </w:t>
      </w:r>
      <w:r w:rsidRPr="007D7873">
        <w:rPr>
          <w:rFonts w:ascii="Sylfaen" w:hAnsi="Sylfaen" w:cs="Sylfaen"/>
          <w:lang w:val="ka-GE"/>
        </w:rPr>
        <w:t>ჩაატაროს</w:t>
      </w:r>
      <w:r w:rsidRPr="007D7873">
        <w:rPr>
          <w:lang w:val="ka-GE"/>
        </w:rPr>
        <w:t xml:space="preserve"> </w:t>
      </w:r>
      <w:r w:rsidR="007D7873" w:rsidRPr="007D7873">
        <w:rPr>
          <w:rFonts w:ascii="Sylfaen" w:hAnsi="Sylfaen" w:cs="Sylfaen"/>
          <w:lang w:val="ka-GE"/>
        </w:rPr>
        <w:t xml:space="preserve">წინამდებარე წესის </w:t>
      </w:r>
      <w:r w:rsidR="00324E0B">
        <w:rPr>
          <w:rFonts w:ascii="Sylfaen" w:hAnsi="Sylfaen" w:cs="Sylfaen"/>
          <w:lang w:val="ka-GE"/>
        </w:rPr>
        <w:t xml:space="preserve">დაცვით, მიუკერძოებლად და გამჭვირვალედ. </w:t>
      </w:r>
    </w:p>
    <w:p w14:paraId="59739699" w14:textId="527DA8D7" w:rsidR="00BF39AA" w:rsidRPr="009C38AC" w:rsidRDefault="00D11AB1" w:rsidP="001C4DCB">
      <w:pPr>
        <w:pStyle w:val="ListParagraph"/>
        <w:numPr>
          <w:ilvl w:val="0"/>
          <w:numId w:val="2"/>
        </w:numPr>
        <w:spacing w:line="276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შესარჩევი კომისია, კანდიდატთა შერჩევასა და დამტკიცებასთან </w:t>
      </w:r>
      <w:r w:rsidR="0094375C" w:rsidRPr="00D11AB1">
        <w:rPr>
          <w:rFonts w:ascii="Sylfaen" w:hAnsi="Sylfaen" w:cs="Sylfaen"/>
          <w:lang w:val="ka-GE"/>
        </w:rPr>
        <w:t>დაკავშირებული</w:t>
      </w:r>
      <w:r w:rsidR="0094375C" w:rsidRPr="00D11AB1">
        <w:rPr>
          <w:lang w:val="ka-GE"/>
        </w:rPr>
        <w:t xml:space="preserve"> </w:t>
      </w:r>
      <w:r w:rsidR="0094375C" w:rsidRPr="00D11AB1">
        <w:rPr>
          <w:rFonts w:ascii="Sylfaen" w:hAnsi="Sylfaen" w:cs="Sylfaen"/>
          <w:lang w:val="ka-GE"/>
        </w:rPr>
        <w:t>ღონისძიებების</w:t>
      </w:r>
      <w:r w:rsidR="0094375C" w:rsidRPr="00D11AB1">
        <w:rPr>
          <w:lang w:val="ka-GE"/>
        </w:rPr>
        <w:t xml:space="preserve"> </w:t>
      </w:r>
      <w:r w:rsidR="0094375C" w:rsidRPr="00D11AB1">
        <w:rPr>
          <w:rFonts w:ascii="Sylfaen" w:hAnsi="Sylfaen" w:cs="Sylfaen"/>
          <w:lang w:val="ka-GE"/>
        </w:rPr>
        <w:t>სრულყოფილად</w:t>
      </w:r>
      <w:r>
        <w:rPr>
          <w:rFonts w:ascii="Sylfaen" w:hAnsi="Sylfaen" w:cs="Sylfaen"/>
          <w:lang w:val="ka-GE"/>
        </w:rPr>
        <w:t xml:space="preserve"> </w:t>
      </w:r>
      <w:r w:rsidR="0094375C" w:rsidRPr="00D11AB1">
        <w:rPr>
          <w:rFonts w:ascii="Sylfaen" w:hAnsi="Sylfaen" w:cs="Sylfaen"/>
          <w:lang w:val="ka-GE"/>
        </w:rPr>
        <w:t>ორგანიზების</w:t>
      </w:r>
      <w:r w:rsidR="0094375C" w:rsidRPr="00D11AB1">
        <w:rPr>
          <w:lang w:val="ka-GE"/>
        </w:rPr>
        <w:t xml:space="preserve"> </w:t>
      </w:r>
      <w:r w:rsidR="0094375C" w:rsidRPr="00D11AB1">
        <w:rPr>
          <w:rFonts w:ascii="Sylfaen" w:hAnsi="Sylfaen" w:cs="Sylfaen"/>
          <w:lang w:val="ka-GE"/>
        </w:rPr>
        <w:t>მიზნით</w:t>
      </w:r>
      <w:r>
        <w:rPr>
          <w:rFonts w:ascii="Sylfaen" w:hAnsi="Sylfaen" w:cs="Sylfaen"/>
          <w:lang w:val="ka-GE"/>
        </w:rPr>
        <w:t>,</w:t>
      </w:r>
      <w:r w:rsidR="0094375C" w:rsidRPr="00D11AB1">
        <w:rPr>
          <w:lang w:val="ka-GE"/>
        </w:rPr>
        <w:t xml:space="preserve"> </w:t>
      </w:r>
      <w:r w:rsidR="0094375C" w:rsidRPr="00D11AB1">
        <w:rPr>
          <w:rFonts w:ascii="Sylfaen" w:hAnsi="Sylfaen" w:cs="Sylfaen"/>
          <w:lang w:val="ka-GE"/>
        </w:rPr>
        <w:t>უფლებამოსილია</w:t>
      </w:r>
      <w:r w:rsidR="0094375C" w:rsidRPr="00D11AB1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მიმართოს </w:t>
      </w:r>
      <w:r w:rsidR="003F1BD9">
        <w:rPr>
          <w:rFonts w:ascii="Sylfaen" w:hAnsi="Sylfaen"/>
          <w:lang w:val="ka-GE"/>
        </w:rPr>
        <w:t xml:space="preserve">უწყებათშორისი </w:t>
      </w:r>
      <w:r>
        <w:rPr>
          <w:rFonts w:ascii="Sylfaen" w:hAnsi="Sylfaen" w:cs="Sylfaen"/>
          <w:lang w:val="ka-GE"/>
        </w:rPr>
        <w:t>საბჭოს სამდივნოს</w:t>
      </w:r>
      <w:r w:rsidR="00C638E7">
        <w:rPr>
          <w:rFonts w:ascii="Sylfaen" w:hAnsi="Sylfaen" w:cs="Sylfaen"/>
          <w:lang w:val="ka-GE"/>
        </w:rPr>
        <w:t xml:space="preserve">. </w:t>
      </w:r>
    </w:p>
    <w:p w14:paraId="42654F76" w14:textId="77777777" w:rsidR="00DD5981" w:rsidRDefault="00DD5981" w:rsidP="001C4DCB">
      <w:pPr>
        <w:spacing w:line="276" w:lineRule="auto"/>
        <w:jc w:val="both"/>
        <w:rPr>
          <w:rFonts w:ascii="Sylfaen" w:hAnsi="Sylfaen"/>
          <w:lang w:val="ka-GE"/>
        </w:rPr>
      </w:pPr>
    </w:p>
    <w:p w14:paraId="43A64094" w14:textId="77777777" w:rsidR="00DD5981" w:rsidRPr="002E6A1F" w:rsidRDefault="00DD5981" w:rsidP="001C4DCB">
      <w:pPr>
        <w:spacing w:line="276" w:lineRule="auto"/>
        <w:jc w:val="both"/>
        <w:rPr>
          <w:rFonts w:ascii="Sylfaen" w:hAnsi="Sylfaen"/>
          <w:b/>
          <w:lang w:val="ka-GE"/>
        </w:rPr>
      </w:pPr>
      <w:r w:rsidRPr="002E6A1F">
        <w:rPr>
          <w:rFonts w:ascii="Sylfaen" w:hAnsi="Sylfaen"/>
          <w:b/>
          <w:lang w:val="ka-GE"/>
        </w:rPr>
        <w:t>მუხლი 3. კომისიის თანამდებობის პირები</w:t>
      </w:r>
    </w:p>
    <w:p w14:paraId="5C083805" w14:textId="0AE207DC" w:rsidR="00DD5981" w:rsidRPr="002E6A1F" w:rsidRDefault="00564D81" w:rsidP="001C4DC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  <w:lang w:val="ka-GE"/>
        </w:rPr>
      </w:pPr>
      <w:r w:rsidRPr="002E6A1F">
        <w:rPr>
          <w:rFonts w:ascii="Sylfaen" w:hAnsi="Sylfaen"/>
          <w:lang w:val="ka-GE"/>
        </w:rPr>
        <w:t xml:space="preserve">კომისია </w:t>
      </w:r>
      <w:r w:rsidR="00DD5981" w:rsidRPr="002E6A1F">
        <w:rPr>
          <w:rFonts w:ascii="Sylfaen" w:hAnsi="Sylfaen"/>
          <w:lang w:val="ka-GE"/>
        </w:rPr>
        <w:t xml:space="preserve">პირველ სხდომაზე </w:t>
      </w:r>
      <w:r w:rsidR="00B62AC3" w:rsidRPr="002E6A1F">
        <w:rPr>
          <w:rFonts w:ascii="Sylfaen" w:hAnsi="Sylfaen"/>
          <w:lang w:val="ka-GE"/>
        </w:rPr>
        <w:t xml:space="preserve">თავისივე </w:t>
      </w:r>
      <w:r w:rsidRPr="002E6A1F">
        <w:rPr>
          <w:rFonts w:ascii="Sylfaen" w:hAnsi="Sylfaen"/>
          <w:lang w:val="ka-GE"/>
        </w:rPr>
        <w:t>შემადგენლობიდან</w:t>
      </w:r>
      <w:r w:rsidR="003E4503" w:rsidRPr="002E6A1F">
        <w:rPr>
          <w:rFonts w:ascii="Sylfaen" w:hAnsi="Sylfaen"/>
          <w:lang w:val="ka-GE"/>
        </w:rPr>
        <w:t xml:space="preserve"> </w:t>
      </w:r>
      <w:r w:rsidR="00DD5981" w:rsidRPr="002E6A1F">
        <w:rPr>
          <w:rFonts w:ascii="Sylfaen" w:hAnsi="Sylfaen"/>
          <w:lang w:val="ka-GE"/>
        </w:rPr>
        <w:t>კომისიის წევრთა ხმათა უმრავლესობით</w:t>
      </w:r>
      <w:r w:rsidRPr="002E6A1F">
        <w:rPr>
          <w:rFonts w:ascii="Sylfaen" w:hAnsi="Sylfaen"/>
          <w:lang w:val="ka-GE"/>
        </w:rPr>
        <w:t xml:space="preserve"> და</w:t>
      </w:r>
      <w:r w:rsidR="00DD5981" w:rsidRPr="002E6A1F">
        <w:rPr>
          <w:rFonts w:ascii="Sylfaen" w:hAnsi="Sylfaen"/>
          <w:lang w:val="ka-GE"/>
        </w:rPr>
        <w:t xml:space="preserve"> ფარული კენჭისყრით</w:t>
      </w:r>
      <w:r w:rsidRPr="002E6A1F">
        <w:rPr>
          <w:rFonts w:ascii="Sylfaen" w:hAnsi="Sylfaen"/>
          <w:lang w:val="ka-GE"/>
        </w:rPr>
        <w:t xml:space="preserve"> ირჩევს </w:t>
      </w:r>
      <w:r w:rsidRPr="002E6A1F">
        <w:rPr>
          <w:rFonts w:ascii="Sylfaen" w:hAnsi="Sylfaen" w:cs="Sylfaen"/>
          <w:lang w:val="ka-GE"/>
        </w:rPr>
        <w:t>კომისიის</w:t>
      </w:r>
      <w:r w:rsidRPr="002E6A1F">
        <w:rPr>
          <w:rFonts w:ascii="Sylfaen" w:hAnsi="Sylfaen"/>
          <w:lang w:val="ka-GE"/>
        </w:rPr>
        <w:t xml:space="preserve"> თავმჯდომარეს</w:t>
      </w:r>
      <w:r w:rsidR="003E4503" w:rsidRPr="002E6A1F">
        <w:rPr>
          <w:rFonts w:ascii="Sylfaen" w:hAnsi="Sylfaen"/>
          <w:lang w:val="ka-GE"/>
        </w:rPr>
        <w:t xml:space="preserve">, </w:t>
      </w:r>
      <w:r w:rsidR="003E4503" w:rsidRPr="002E6A1F">
        <w:rPr>
          <w:rFonts w:ascii="Sylfaen" w:hAnsi="Sylfaen" w:cs="Sylfaen"/>
          <w:lang w:val="ka-GE"/>
        </w:rPr>
        <w:t xml:space="preserve">რომელიც იმავდროულად </w:t>
      </w:r>
      <w:r w:rsidR="002E6A1F" w:rsidRPr="002E6A1F">
        <w:rPr>
          <w:rFonts w:ascii="Sylfaen" w:hAnsi="Sylfaen" w:cs="Sylfaen"/>
          <w:lang w:val="ka-GE"/>
        </w:rPr>
        <w:t>არ</w:t>
      </w:r>
      <w:r w:rsidR="003E4503" w:rsidRPr="002E6A1F">
        <w:rPr>
          <w:rFonts w:ascii="Sylfaen" w:hAnsi="Sylfaen" w:cs="Sylfaen"/>
          <w:lang w:val="ka-GE"/>
        </w:rPr>
        <w:t xml:space="preserve"> </w:t>
      </w:r>
      <w:r w:rsidR="002E6A1F" w:rsidRPr="002E6A1F">
        <w:rPr>
          <w:rFonts w:ascii="Sylfaen" w:hAnsi="Sylfaen" w:cs="Sylfaen"/>
          <w:lang w:val="ka-GE"/>
        </w:rPr>
        <w:t>წარმოადგენ</w:t>
      </w:r>
      <w:r w:rsidR="003E4503" w:rsidRPr="002E6A1F">
        <w:rPr>
          <w:rFonts w:ascii="Sylfaen" w:hAnsi="Sylfaen" w:cs="Sylfaen"/>
          <w:lang w:val="ka-GE"/>
        </w:rPr>
        <w:t>ს უწყებათაშორისი საბჭოს თავმჯდომარეს.</w:t>
      </w:r>
    </w:p>
    <w:p w14:paraId="4259F1E1" w14:textId="77777777" w:rsidR="00D53961" w:rsidRPr="002E6A1F" w:rsidRDefault="00050AC8" w:rsidP="001C4DC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  <w:lang w:val="ka-GE"/>
        </w:rPr>
      </w:pPr>
      <w:r w:rsidRPr="002E6A1F">
        <w:rPr>
          <w:rFonts w:ascii="Sylfaen" w:hAnsi="Sylfaen" w:cs="Sylfaen"/>
          <w:lang w:val="ka-GE"/>
        </w:rPr>
        <w:t>შესარჩევი</w:t>
      </w:r>
      <w:r w:rsidR="00DD5981" w:rsidRPr="002E6A1F">
        <w:rPr>
          <w:rFonts w:ascii="Sylfaen" w:hAnsi="Sylfaen"/>
          <w:lang w:val="ka-GE"/>
        </w:rPr>
        <w:t xml:space="preserve"> კომისიის თავმჯდომარე ხელმძღვანელობს კომისიის სხდომებს</w:t>
      </w:r>
      <w:r w:rsidR="00A0073D" w:rsidRPr="002E6A1F">
        <w:rPr>
          <w:rFonts w:ascii="Sylfaen" w:hAnsi="Sylfaen"/>
          <w:lang w:val="ka-GE"/>
        </w:rPr>
        <w:t xml:space="preserve">, </w:t>
      </w:r>
      <w:r w:rsidR="00DD5981" w:rsidRPr="002E6A1F">
        <w:rPr>
          <w:rFonts w:ascii="Sylfaen" w:hAnsi="Sylfaen"/>
          <w:lang w:val="ka-GE"/>
        </w:rPr>
        <w:t>ხელს აწერს</w:t>
      </w:r>
      <w:r w:rsidRPr="002E6A1F">
        <w:rPr>
          <w:rFonts w:ascii="Sylfaen" w:hAnsi="Sylfaen"/>
          <w:lang w:val="ka-GE"/>
        </w:rPr>
        <w:t xml:space="preserve"> </w:t>
      </w:r>
      <w:r w:rsidR="00DD5981" w:rsidRPr="002E6A1F">
        <w:rPr>
          <w:rFonts w:ascii="Sylfaen" w:hAnsi="Sylfaen"/>
          <w:lang w:val="ka-GE"/>
        </w:rPr>
        <w:t>კომისიის მიერ მიღებულ გადაწყვეტილებებს და ახორციელებს მის კომპეტენციაში</w:t>
      </w:r>
      <w:r w:rsidRPr="002E6A1F">
        <w:rPr>
          <w:rFonts w:ascii="Sylfaen" w:hAnsi="Sylfaen"/>
          <w:lang w:val="ka-GE"/>
        </w:rPr>
        <w:t xml:space="preserve"> </w:t>
      </w:r>
      <w:r w:rsidR="00DD5981" w:rsidRPr="002E6A1F">
        <w:rPr>
          <w:rFonts w:ascii="Sylfaen" w:hAnsi="Sylfaen"/>
          <w:lang w:val="ka-GE"/>
        </w:rPr>
        <w:t>შემავალ სხვა უფლებამოსილებებს.</w:t>
      </w:r>
      <w:r w:rsidRPr="002E6A1F">
        <w:rPr>
          <w:rFonts w:ascii="Sylfaen" w:hAnsi="Sylfaen"/>
          <w:lang w:val="ka-GE"/>
        </w:rPr>
        <w:t xml:space="preserve"> </w:t>
      </w:r>
    </w:p>
    <w:p w14:paraId="0FA12B52" w14:textId="77777777" w:rsidR="001C4DCB" w:rsidRPr="002E6A1F" w:rsidRDefault="00DD5981" w:rsidP="001C4DC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  <w:lang w:val="ka-GE"/>
        </w:rPr>
      </w:pPr>
      <w:r w:rsidRPr="002E6A1F">
        <w:rPr>
          <w:rFonts w:ascii="Sylfaen" w:hAnsi="Sylfaen"/>
          <w:lang w:val="ka-GE"/>
        </w:rPr>
        <w:lastRenderedPageBreak/>
        <w:t>კომისია გადაწყვეტილებას იღებს დამსწრე წევრთა უმრავლესობით. კომისიას გადაწყვეტილების მიღება შეუძლია, თუ მას ესწრება კომისიის</w:t>
      </w:r>
      <w:r w:rsidR="00D53961" w:rsidRPr="002E6A1F">
        <w:rPr>
          <w:rFonts w:ascii="Sylfaen" w:hAnsi="Sylfaen"/>
          <w:lang w:val="ka-GE"/>
        </w:rPr>
        <w:t xml:space="preserve"> </w:t>
      </w:r>
      <w:r w:rsidRPr="002E6A1F">
        <w:rPr>
          <w:rFonts w:ascii="Sylfaen" w:hAnsi="Sylfaen"/>
          <w:lang w:val="ka-GE"/>
        </w:rPr>
        <w:t>წევრთა ნახევარზე მეტი</w:t>
      </w:r>
      <w:r w:rsidR="001C4DCB" w:rsidRPr="002E6A1F">
        <w:rPr>
          <w:rFonts w:ascii="Sylfaen" w:hAnsi="Sylfaen"/>
          <w:lang w:val="ka-GE"/>
        </w:rPr>
        <w:t>.</w:t>
      </w:r>
    </w:p>
    <w:p w14:paraId="35078F74" w14:textId="1C544024" w:rsidR="00192F2D" w:rsidRPr="002E6A1F" w:rsidRDefault="00F87D33" w:rsidP="001C4DC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  <w:lang w:val="ka-GE"/>
        </w:rPr>
      </w:pPr>
      <w:r w:rsidRPr="002E6A1F">
        <w:rPr>
          <w:rFonts w:ascii="Sylfaen" w:hAnsi="Sylfaen"/>
          <w:lang w:val="ka-GE"/>
        </w:rPr>
        <w:t xml:space="preserve">შესარჩევი კომისიის წევრი არ შეიძლება ამავდროულად იყოს </w:t>
      </w:r>
      <w:r w:rsidR="003C258C" w:rsidRPr="002E6A1F">
        <w:rPr>
          <w:rFonts w:ascii="Sylfaen" w:hAnsi="Sylfaen"/>
          <w:lang w:val="ka-GE"/>
        </w:rPr>
        <w:t>კონკურსში</w:t>
      </w:r>
      <w:r w:rsidRPr="002E6A1F">
        <w:rPr>
          <w:rFonts w:ascii="Sylfaen" w:hAnsi="Sylfaen"/>
          <w:lang w:val="ka-GE"/>
        </w:rPr>
        <w:t xml:space="preserve"> მონაწილე კანდიდატი</w:t>
      </w:r>
      <w:r w:rsidR="00086DF6" w:rsidRPr="002E6A1F">
        <w:rPr>
          <w:rFonts w:ascii="Sylfaen" w:hAnsi="Sylfaen"/>
          <w:lang w:val="ka-GE"/>
        </w:rPr>
        <w:t xml:space="preserve">. </w:t>
      </w:r>
    </w:p>
    <w:p w14:paraId="7E17247C" w14:textId="77777777" w:rsidR="005A317B" w:rsidRDefault="005A317B" w:rsidP="001C4DCB">
      <w:pPr>
        <w:spacing w:line="276" w:lineRule="auto"/>
        <w:jc w:val="both"/>
        <w:rPr>
          <w:rFonts w:ascii="Sylfaen" w:hAnsi="Sylfaen"/>
          <w:lang w:val="ka-GE"/>
        </w:rPr>
      </w:pPr>
    </w:p>
    <w:p w14:paraId="58DFB6F6" w14:textId="66D71653" w:rsidR="000E7CDB" w:rsidRDefault="00FD7FF2" w:rsidP="001C4DCB">
      <w:pPr>
        <w:spacing w:line="276" w:lineRule="auto"/>
        <w:jc w:val="both"/>
        <w:rPr>
          <w:rFonts w:ascii="Sylfaen" w:hAnsi="Sylfaen"/>
          <w:b/>
          <w:lang w:val="ka-GE"/>
        </w:rPr>
      </w:pPr>
      <w:r w:rsidRPr="00FD7FF2">
        <w:rPr>
          <w:rFonts w:ascii="Sylfaen" w:hAnsi="Sylfaen"/>
          <w:b/>
          <w:lang w:val="ka-GE"/>
        </w:rPr>
        <w:t xml:space="preserve">მუხლი </w:t>
      </w:r>
      <w:r w:rsidR="002E6A1F">
        <w:rPr>
          <w:rFonts w:ascii="Sylfaen" w:hAnsi="Sylfaen"/>
          <w:b/>
          <w:lang w:val="ka-GE"/>
        </w:rPr>
        <w:t>4</w:t>
      </w:r>
      <w:r w:rsidRPr="00FD7FF2">
        <w:rPr>
          <w:rFonts w:ascii="Sylfaen" w:hAnsi="Sylfaen"/>
          <w:b/>
          <w:lang w:val="ka-GE"/>
        </w:rPr>
        <w:t>. კონკურსის წევრთა წარდგენა და მოთხოვნები</w:t>
      </w:r>
    </w:p>
    <w:p w14:paraId="197AD668" w14:textId="77777777" w:rsidR="00A00A89" w:rsidRDefault="000E7CDB" w:rsidP="000E7CD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Sylfaen" w:hAnsi="Sylfaen"/>
          <w:lang w:val="ka-GE"/>
        </w:rPr>
      </w:pPr>
      <w:r w:rsidRPr="000E7CDB">
        <w:rPr>
          <w:rFonts w:ascii="Sylfaen" w:hAnsi="Sylfaen"/>
          <w:lang w:val="ka-GE"/>
        </w:rPr>
        <w:t xml:space="preserve">კანდიდატების წარდგენა ხდება სამეცნიერო - კვლევითი ინსტიტუტის, </w:t>
      </w:r>
      <w:r w:rsidR="00ED1660">
        <w:rPr>
          <w:rFonts w:ascii="Sylfaen" w:hAnsi="Sylfaen"/>
          <w:lang w:val="ka-GE"/>
        </w:rPr>
        <w:t>სოციოლოგიური-კვლევითი</w:t>
      </w:r>
      <w:r>
        <w:rPr>
          <w:rFonts w:ascii="Sylfaen" w:hAnsi="Sylfaen"/>
          <w:lang w:val="ka-GE"/>
        </w:rPr>
        <w:t xml:space="preserve"> ინსტიტუტის, </w:t>
      </w:r>
      <w:r w:rsidRPr="000E7CDB">
        <w:rPr>
          <w:rFonts w:ascii="Sylfaen" w:hAnsi="Sylfaen"/>
          <w:lang w:val="ka-GE"/>
        </w:rPr>
        <w:t>თემატურ საკითხებზე მომუშავე არასამთავრობო ან პროფესიული ორგანიზაციების ან/და გაერთიანებების მიერ ან კანდიდატის მიერ საკუთარი კანდიდატურის ინდივიდუალური წარდგინების მეშვეობით.</w:t>
      </w:r>
    </w:p>
    <w:p w14:paraId="488D3034" w14:textId="0745E59B" w:rsidR="00C045ED" w:rsidRDefault="00C045ED" w:rsidP="00C045E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Sylfaen" w:hAnsi="Sylfaen"/>
          <w:lang w:val="ka-GE"/>
        </w:rPr>
      </w:pPr>
      <w:r w:rsidRPr="00C045ED">
        <w:rPr>
          <w:rFonts w:ascii="Sylfaen" w:hAnsi="Sylfaen"/>
          <w:lang w:val="ka-GE"/>
        </w:rPr>
        <w:t xml:space="preserve">განცხადების წარსადგენად </w:t>
      </w:r>
      <w:r>
        <w:rPr>
          <w:rFonts w:ascii="Sylfaen" w:hAnsi="Sylfaen"/>
          <w:lang w:val="ka-GE"/>
        </w:rPr>
        <w:t>განსაზღვრული</w:t>
      </w:r>
      <w:r w:rsidR="00222FC1">
        <w:rPr>
          <w:rFonts w:ascii="Sylfaen" w:hAnsi="Sylfaen"/>
          <w:lang w:val="ka-GE"/>
        </w:rPr>
        <w:t>ა</w:t>
      </w:r>
      <w:r w:rsidRPr="00C045ED">
        <w:rPr>
          <w:rFonts w:ascii="Sylfaen" w:hAnsi="Sylfaen"/>
          <w:lang w:val="ka-GE"/>
        </w:rPr>
        <w:t xml:space="preserve"> არანაკლებ ათდღიანი ვადა</w:t>
      </w:r>
      <w:r w:rsidR="00222FC1">
        <w:rPr>
          <w:rFonts w:ascii="Sylfaen" w:hAnsi="Sylfaen"/>
          <w:lang w:val="ka-GE"/>
        </w:rPr>
        <w:t>, რომელიც აითვლება</w:t>
      </w:r>
      <w:r w:rsidRPr="00C045ED">
        <w:rPr>
          <w:rFonts w:ascii="Sylfaen" w:hAnsi="Sylfaen"/>
          <w:lang w:val="ka-GE"/>
        </w:rPr>
        <w:t xml:space="preserve"> კონკურსის გამოცხადების დღიდან.</w:t>
      </w:r>
    </w:p>
    <w:p w14:paraId="188021DC" w14:textId="77777777" w:rsidR="006D2449" w:rsidRPr="00184EB6" w:rsidRDefault="006D2449" w:rsidP="006D244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184EB6">
        <w:rPr>
          <w:rFonts w:ascii="Sylfaen" w:hAnsi="Sylfaen"/>
          <w:lang w:val="ka-GE"/>
        </w:rPr>
        <w:t xml:space="preserve">კანდიდატთა რეგისტრაცია მიმდინარეობს 14 დღის განმავლობაში. რეგისტრაციაზე უარის თქმის შემთხვევაში კანდიდატი უფლებამოსილია ხარვეზი გამოასწოროს </w:t>
      </w:r>
      <w:r w:rsidR="00565B19" w:rsidRPr="00184EB6">
        <w:rPr>
          <w:rFonts w:ascii="Sylfaen" w:hAnsi="Sylfaen"/>
          <w:lang w:val="ka-GE"/>
        </w:rPr>
        <w:t>3</w:t>
      </w:r>
      <w:r w:rsidRPr="00184EB6">
        <w:rPr>
          <w:rFonts w:ascii="Sylfaen" w:hAnsi="Sylfaen"/>
          <w:lang w:val="ka-GE"/>
        </w:rPr>
        <w:t xml:space="preserve"> </w:t>
      </w:r>
      <w:r w:rsidR="00E20641" w:rsidRPr="00184EB6">
        <w:rPr>
          <w:rFonts w:ascii="Sylfaen" w:hAnsi="Sylfaen"/>
          <w:lang w:val="ka-GE"/>
        </w:rPr>
        <w:t xml:space="preserve">სამუშაო </w:t>
      </w:r>
      <w:r w:rsidRPr="00184EB6">
        <w:rPr>
          <w:rFonts w:ascii="Sylfaen" w:hAnsi="Sylfaen"/>
          <w:lang w:val="ka-GE"/>
        </w:rPr>
        <w:t xml:space="preserve">დღის განმავლობაში. </w:t>
      </w:r>
    </w:p>
    <w:p w14:paraId="069FB2BE" w14:textId="77777777" w:rsidR="000E7CDB" w:rsidRDefault="00565B19" w:rsidP="006D244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ღია კონ</w:t>
      </w:r>
      <w:r>
        <w:rPr>
          <w:rFonts w:ascii="Sylfaen" w:hAnsi="Sylfaen"/>
          <w:lang w:val="ka-GE"/>
        </w:rPr>
        <w:t xml:space="preserve">კურსში მონაწილეობის მიზნით, კანდიდატმა უნდა წარმოადგინოს შემდეგი დოკუმენტები: </w:t>
      </w:r>
    </w:p>
    <w:p w14:paraId="1D29997D" w14:textId="6BFD4CF7" w:rsidR="00D87653" w:rsidRPr="002E6A1F" w:rsidRDefault="00D87653" w:rsidP="002E6A1F">
      <w:pPr>
        <w:spacing w:line="276" w:lineRule="auto"/>
        <w:ind w:left="720"/>
        <w:jc w:val="both"/>
        <w:rPr>
          <w:rFonts w:ascii="Sylfaen" w:hAnsi="Sylfaen"/>
          <w:lang w:val="ka-GE"/>
        </w:rPr>
      </w:pPr>
      <w:r w:rsidRPr="002E6A1F">
        <w:rPr>
          <w:rFonts w:ascii="Sylfaen" w:hAnsi="Sylfaen" w:cs="Sylfaen"/>
          <w:lang w:val="ka-GE"/>
        </w:rPr>
        <w:t>ა</w:t>
      </w:r>
      <w:r w:rsidRPr="002E6A1F">
        <w:rPr>
          <w:rFonts w:ascii="Sylfaen" w:hAnsi="Sylfaen"/>
          <w:lang w:val="ka-GE"/>
        </w:rPr>
        <w:t xml:space="preserve">) სამოტივაციო წერილი; </w:t>
      </w:r>
    </w:p>
    <w:p w14:paraId="5C6798DB" w14:textId="7F40D68D" w:rsidR="00FA577D" w:rsidRDefault="00FA577D" w:rsidP="002E6A1F">
      <w:pPr>
        <w:spacing w:line="276" w:lineRule="auto"/>
        <w:ind w:left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ბ) </w:t>
      </w:r>
      <w:r w:rsidRPr="000433E5">
        <w:rPr>
          <w:rFonts w:ascii="Sylfaen" w:hAnsi="Sylfaen"/>
          <w:lang w:val="ka-GE"/>
        </w:rPr>
        <w:t>პიროვნების მაიდენტიფიცირებელი დოკუმენტები;</w:t>
      </w:r>
    </w:p>
    <w:p w14:paraId="2F471630" w14:textId="77777777" w:rsidR="00FA577D" w:rsidRDefault="00FA577D" w:rsidP="002E6A1F">
      <w:pPr>
        <w:spacing w:line="276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გ) </w:t>
      </w:r>
      <w:r w:rsidRPr="000433E5">
        <w:rPr>
          <w:rFonts w:ascii="Sylfaen" w:hAnsi="Sylfaen"/>
          <w:lang w:val="ka-GE"/>
        </w:rPr>
        <w:t>პრევენციის</w:t>
      </w:r>
      <w:r w:rsidRPr="00FA577D">
        <w:rPr>
          <w:lang w:val="ka-GE"/>
        </w:rPr>
        <w:t xml:space="preserve">, </w:t>
      </w:r>
      <w:r w:rsidRPr="000433E5">
        <w:rPr>
          <w:rFonts w:ascii="Sylfaen" w:hAnsi="Sylfaen"/>
          <w:lang w:val="ka-GE"/>
        </w:rPr>
        <w:t>მკურნალობა</w:t>
      </w:r>
      <w:r w:rsidRPr="00FA577D">
        <w:rPr>
          <w:lang w:val="ka-GE"/>
        </w:rPr>
        <w:t>-</w:t>
      </w:r>
      <w:r w:rsidRPr="000433E5">
        <w:rPr>
          <w:rFonts w:ascii="Sylfaen" w:hAnsi="Sylfaen"/>
          <w:lang w:val="ka-GE"/>
        </w:rPr>
        <w:t>რეაბილიტაციის</w:t>
      </w:r>
      <w:r w:rsidRPr="00FA577D">
        <w:rPr>
          <w:lang w:val="ka-GE"/>
        </w:rPr>
        <w:t xml:space="preserve">, </w:t>
      </w:r>
      <w:r w:rsidRPr="000433E5">
        <w:rPr>
          <w:rFonts w:ascii="Sylfaen" w:hAnsi="Sylfaen"/>
          <w:lang w:val="ka-GE"/>
        </w:rPr>
        <w:t>ზიანის</w:t>
      </w:r>
      <w:r w:rsidRPr="00FA577D">
        <w:rPr>
          <w:lang w:val="ka-GE"/>
        </w:rPr>
        <w:t xml:space="preserve"> </w:t>
      </w:r>
      <w:r w:rsidRPr="000433E5">
        <w:rPr>
          <w:rFonts w:ascii="Sylfaen" w:hAnsi="Sylfaen"/>
          <w:lang w:val="ka-GE"/>
        </w:rPr>
        <w:t>შემცირების</w:t>
      </w:r>
      <w:r w:rsidRPr="00FA577D">
        <w:rPr>
          <w:lang w:val="ka-GE"/>
        </w:rPr>
        <w:t xml:space="preserve">, </w:t>
      </w:r>
      <w:r w:rsidRPr="000433E5">
        <w:rPr>
          <w:rFonts w:ascii="Sylfaen" w:hAnsi="Sylfaen"/>
          <w:lang w:val="ka-GE"/>
        </w:rPr>
        <w:t>მიწოდების</w:t>
      </w:r>
      <w:r w:rsidRPr="00FA577D">
        <w:rPr>
          <w:lang w:val="ka-GE"/>
        </w:rPr>
        <w:t xml:space="preserve"> </w:t>
      </w:r>
      <w:r w:rsidRPr="000433E5">
        <w:rPr>
          <w:rFonts w:ascii="Sylfaen" w:hAnsi="Sylfaen"/>
          <w:lang w:val="ka-GE"/>
        </w:rPr>
        <w:t>შემცირების</w:t>
      </w:r>
      <w:r w:rsidRPr="00FA577D">
        <w:rPr>
          <w:lang w:val="ka-GE"/>
        </w:rPr>
        <w:t xml:space="preserve">, </w:t>
      </w:r>
      <w:r w:rsidRPr="000433E5">
        <w:rPr>
          <w:rFonts w:ascii="Sylfaen" w:hAnsi="Sylfaen"/>
          <w:lang w:val="ka-GE"/>
        </w:rPr>
        <w:t>ადიქტოლოგიის</w:t>
      </w:r>
      <w:r w:rsidRPr="00FA577D">
        <w:rPr>
          <w:lang w:val="ka-GE"/>
        </w:rPr>
        <w:t xml:space="preserve">, </w:t>
      </w:r>
      <w:r w:rsidRPr="000433E5">
        <w:rPr>
          <w:rFonts w:ascii="Sylfaen" w:hAnsi="Sylfaen"/>
          <w:lang w:val="ka-GE"/>
        </w:rPr>
        <w:t>ან</w:t>
      </w:r>
      <w:r w:rsidRPr="00FA577D">
        <w:rPr>
          <w:lang w:val="ka-GE"/>
        </w:rPr>
        <w:t>/</w:t>
      </w:r>
      <w:r w:rsidRPr="000433E5">
        <w:rPr>
          <w:rFonts w:ascii="Sylfaen" w:hAnsi="Sylfaen"/>
          <w:lang w:val="ka-GE"/>
        </w:rPr>
        <w:t>და</w:t>
      </w:r>
      <w:r w:rsidRPr="00FA577D">
        <w:rPr>
          <w:lang w:val="ka-GE"/>
        </w:rPr>
        <w:t xml:space="preserve"> </w:t>
      </w:r>
      <w:r w:rsidRPr="000433E5">
        <w:rPr>
          <w:rFonts w:ascii="Sylfaen" w:hAnsi="Sylfaen"/>
          <w:lang w:val="ka-GE"/>
        </w:rPr>
        <w:t>მათ</w:t>
      </w:r>
      <w:r w:rsidRPr="00FA577D">
        <w:rPr>
          <w:lang w:val="ka-GE"/>
        </w:rPr>
        <w:t xml:space="preserve"> </w:t>
      </w:r>
      <w:r w:rsidRPr="000433E5">
        <w:rPr>
          <w:rFonts w:ascii="Sylfaen" w:hAnsi="Sylfaen"/>
          <w:lang w:val="ka-GE"/>
        </w:rPr>
        <w:t>მომიჯნავე</w:t>
      </w:r>
      <w:r w:rsidRPr="00FA577D">
        <w:rPr>
          <w:lang w:val="ka-GE"/>
        </w:rPr>
        <w:t xml:space="preserve"> </w:t>
      </w:r>
      <w:r w:rsidRPr="000433E5">
        <w:rPr>
          <w:rFonts w:ascii="Sylfaen" w:hAnsi="Sylfaen"/>
          <w:lang w:val="ka-GE"/>
        </w:rPr>
        <w:t>საკითხებზე მუშაობის</w:t>
      </w:r>
      <w:r w:rsidRPr="00FA577D">
        <w:rPr>
          <w:lang w:val="ka-GE"/>
        </w:rPr>
        <w:t xml:space="preserve"> </w:t>
      </w:r>
      <w:r w:rsidRPr="000433E5">
        <w:rPr>
          <w:rFonts w:ascii="Sylfaen" w:hAnsi="Sylfaen"/>
          <w:lang w:val="ka-GE"/>
        </w:rPr>
        <w:t>დამადასტურებელი დოკუმენტი (მუშაობის</w:t>
      </w:r>
      <w:r w:rsidRPr="00FA577D">
        <w:rPr>
          <w:lang w:val="ka-GE"/>
        </w:rPr>
        <w:t xml:space="preserve"> </w:t>
      </w:r>
      <w:r w:rsidRPr="000433E5">
        <w:rPr>
          <w:rFonts w:ascii="Sylfaen" w:hAnsi="Sylfaen"/>
          <w:lang w:val="ka-GE"/>
        </w:rPr>
        <w:t>არანაკლებ</w:t>
      </w:r>
      <w:r w:rsidRPr="00FA577D">
        <w:rPr>
          <w:lang w:val="ka-GE"/>
        </w:rPr>
        <w:t xml:space="preserve"> </w:t>
      </w:r>
      <w:r>
        <w:t>3</w:t>
      </w:r>
      <w:r w:rsidRPr="00FA577D">
        <w:rPr>
          <w:lang w:val="ka-GE"/>
        </w:rPr>
        <w:t xml:space="preserve"> </w:t>
      </w:r>
      <w:r w:rsidRPr="000433E5">
        <w:rPr>
          <w:rFonts w:ascii="Sylfaen" w:hAnsi="Sylfaen"/>
          <w:lang w:val="ka-GE"/>
        </w:rPr>
        <w:t>წლიანი</w:t>
      </w:r>
      <w:r w:rsidRPr="00FA577D">
        <w:rPr>
          <w:lang w:val="ka-GE"/>
        </w:rPr>
        <w:t xml:space="preserve"> </w:t>
      </w:r>
      <w:r w:rsidRPr="000433E5">
        <w:rPr>
          <w:rFonts w:ascii="Sylfaen" w:hAnsi="Sylfaen"/>
          <w:lang w:val="ka-GE"/>
        </w:rPr>
        <w:t>გამოცდილება)</w:t>
      </w:r>
      <w:r w:rsidRPr="00FA577D">
        <w:rPr>
          <w:lang w:val="ka-GE"/>
        </w:rPr>
        <w:t>;</w:t>
      </w:r>
    </w:p>
    <w:p w14:paraId="383A1EB2" w14:textId="552AF4AC" w:rsidR="00FA577D" w:rsidRPr="00FA577D" w:rsidRDefault="00FA577D" w:rsidP="002E6A1F">
      <w:pPr>
        <w:spacing w:line="276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დ) </w:t>
      </w:r>
      <w:r w:rsidRPr="00FA577D">
        <w:rPr>
          <w:rFonts w:ascii="Sylfaen" w:hAnsi="Sylfaen"/>
          <w:lang w:val="ka-GE"/>
        </w:rPr>
        <w:t>გამოქვეყნებული</w:t>
      </w:r>
      <w:r w:rsidRPr="00FA577D">
        <w:rPr>
          <w:lang w:val="ka-GE"/>
        </w:rPr>
        <w:t xml:space="preserve"> </w:t>
      </w:r>
      <w:r w:rsidRPr="00FA577D">
        <w:rPr>
          <w:rFonts w:ascii="Sylfaen" w:hAnsi="Sylfaen"/>
          <w:lang w:val="ka-GE"/>
        </w:rPr>
        <w:t>თემატური</w:t>
      </w:r>
      <w:r w:rsidRPr="00FA577D">
        <w:rPr>
          <w:lang w:val="ka-GE"/>
        </w:rPr>
        <w:t xml:space="preserve"> </w:t>
      </w:r>
      <w:r w:rsidRPr="00FA577D">
        <w:rPr>
          <w:rFonts w:ascii="Sylfaen" w:hAnsi="Sylfaen"/>
          <w:lang w:val="ka-GE"/>
        </w:rPr>
        <w:t>პუბლიკაციები</w:t>
      </w:r>
      <w:r w:rsidRPr="00FA577D">
        <w:rPr>
          <w:lang w:val="ka-GE"/>
        </w:rPr>
        <w:t xml:space="preserve"> </w:t>
      </w:r>
      <w:r w:rsidRPr="00FA577D">
        <w:rPr>
          <w:rFonts w:ascii="Sylfaen" w:hAnsi="Sylfaen"/>
          <w:lang w:val="ka-GE"/>
        </w:rPr>
        <w:t>ან</w:t>
      </w:r>
      <w:r w:rsidRPr="00FA577D">
        <w:rPr>
          <w:lang w:val="ka-GE"/>
        </w:rPr>
        <w:t>/</w:t>
      </w:r>
      <w:r w:rsidRPr="00FA577D">
        <w:rPr>
          <w:rFonts w:ascii="Sylfaen" w:hAnsi="Sylfaen"/>
          <w:lang w:val="ka-GE"/>
        </w:rPr>
        <w:t>და</w:t>
      </w:r>
      <w:r w:rsidRPr="00FA577D">
        <w:rPr>
          <w:lang w:val="ka-GE"/>
        </w:rPr>
        <w:t xml:space="preserve"> </w:t>
      </w:r>
      <w:r w:rsidRPr="00FA577D">
        <w:rPr>
          <w:rFonts w:ascii="Sylfaen" w:hAnsi="Sylfaen"/>
          <w:lang w:val="ka-GE"/>
        </w:rPr>
        <w:t>სხვა</w:t>
      </w:r>
      <w:r w:rsidRPr="00FA577D">
        <w:rPr>
          <w:lang w:val="ka-GE"/>
        </w:rPr>
        <w:t xml:space="preserve"> </w:t>
      </w:r>
      <w:r w:rsidRPr="00FA577D">
        <w:rPr>
          <w:rFonts w:ascii="Sylfaen" w:hAnsi="Sylfaen"/>
          <w:lang w:val="ka-GE"/>
        </w:rPr>
        <w:t>ნაშრომები</w:t>
      </w:r>
      <w:r w:rsidRPr="00FA577D">
        <w:rPr>
          <w:lang w:val="ka-GE"/>
        </w:rPr>
        <w:t xml:space="preserve"> </w:t>
      </w:r>
      <w:r w:rsidRPr="00FA577D">
        <w:rPr>
          <w:rFonts w:ascii="Sylfaen" w:hAnsi="Sylfaen"/>
          <w:lang w:val="ka-GE"/>
        </w:rPr>
        <w:t>ეროვნულ</w:t>
      </w:r>
      <w:r w:rsidRPr="00FA577D">
        <w:rPr>
          <w:lang w:val="ka-GE"/>
        </w:rPr>
        <w:t xml:space="preserve"> </w:t>
      </w:r>
      <w:r w:rsidRPr="00FA577D">
        <w:rPr>
          <w:rFonts w:ascii="Sylfaen" w:hAnsi="Sylfaen"/>
          <w:lang w:val="ka-GE"/>
        </w:rPr>
        <w:t>ან</w:t>
      </w:r>
      <w:r w:rsidRPr="00FA577D">
        <w:rPr>
          <w:lang w:val="ka-GE"/>
        </w:rPr>
        <w:t>/</w:t>
      </w:r>
      <w:r w:rsidRPr="00FA577D">
        <w:rPr>
          <w:rFonts w:ascii="Sylfaen" w:hAnsi="Sylfaen"/>
          <w:lang w:val="ka-GE"/>
        </w:rPr>
        <w:t>და</w:t>
      </w:r>
      <w:r w:rsidRPr="00FA577D">
        <w:rPr>
          <w:lang w:val="ka-GE"/>
        </w:rPr>
        <w:t xml:space="preserve"> </w:t>
      </w:r>
      <w:r w:rsidRPr="00FA577D">
        <w:rPr>
          <w:rFonts w:ascii="Sylfaen" w:hAnsi="Sylfaen"/>
          <w:lang w:val="ka-GE"/>
        </w:rPr>
        <w:t>საერთაშორისო</w:t>
      </w:r>
      <w:r w:rsidRPr="00FA577D">
        <w:rPr>
          <w:lang w:val="ka-GE"/>
        </w:rPr>
        <w:t xml:space="preserve"> </w:t>
      </w:r>
      <w:r w:rsidRPr="00FA577D">
        <w:rPr>
          <w:rFonts w:ascii="Sylfaen" w:hAnsi="Sylfaen"/>
          <w:lang w:val="ka-GE"/>
        </w:rPr>
        <w:t>დონეზე</w:t>
      </w:r>
      <w:r w:rsidRPr="00FA577D">
        <w:rPr>
          <w:lang w:val="ka-GE"/>
        </w:rPr>
        <w:t>;</w:t>
      </w:r>
    </w:p>
    <w:p w14:paraId="1C0D7659" w14:textId="77777777" w:rsidR="002E6A1F" w:rsidRDefault="002E6A1F" w:rsidP="00A76AF1">
      <w:pPr>
        <w:spacing w:line="276" w:lineRule="auto"/>
        <w:jc w:val="both"/>
        <w:rPr>
          <w:rFonts w:ascii="Sylfaen" w:hAnsi="Sylfaen"/>
          <w:b/>
          <w:lang w:val="ka-GE"/>
        </w:rPr>
      </w:pPr>
    </w:p>
    <w:p w14:paraId="63554B69" w14:textId="66BDD7D2" w:rsidR="00A76AF1" w:rsidRPr="0036158F" w:rsidRDefault="00A76AF1" w:rsidP="00A76AF1">
      <w:pPr>
        <w:spacing w:line="276" w:lineRule="auto"/>
        <w:jc w:val="both"/>
        <w:rPr>
          <w:rFonts w:ascii="Sylfaen" w:hAnsi="Sylfaen"/>
          <w:b/>
          <w:lang w:val="ka-GE"/>
        </w:rPr>
      </w:pPr>
      <w:r w:rsidRPr="0036158F">
        <w:rPr>
          <w:rFonts w:ascii="Sylfaen" w:hAnsi="Sylfaen"/>
          <w:b/>
          <w:lang w:val="ka-GE"/>
        </w:rPr>
        <w:t xml:space="preserve">მუხლი </w:t>
      </w:r>
      <w:r w:rsidR="002E6A1F">
        <w:rPr>
          <w:rFonts w:ascii="Sylfaen" w:hAnsi="Sylfaen"/>
          <w:b/>
          <w:lang w:val="ka-GE"/>
        </w:rPr>
        <w:t>5</w:t>
      </w:r>
      <w:r w:rsidRPr="0036158F">
        <w:rPr>
          <w:rFonts w:ascii="Sylfaen" w:hAnsi="Sylfaen"/>
          <w:b/>
          <w:lang w:val="ka-GE"/>
        </w:rPr>
        <w:t>. შესარჩევი კონკურსის ჩატარება</w:t>
      </w:r>
    </w:p>
    <w:p w14:paraId="5A3ADDE6" w14:textId="77777777" w:rsidR="00A76AF1" w:rsidRPr="00EB08CF" w:rsidRDefault="00A76AF1" w:rsidP="00A76AF1">
      <w:pPr>
        <w:pStyle w:val="ListParagraph"/>
        <w:numPr>
          <w:ilvl w:val="0"/>
          <w:numId w:val="4"/>
        </w:numPr>
        <w:spacing w:line="276" w:lineRule="auto"/>
        <w:jc w:val="both"/>
        <w:rPr>
          <w:lang w:val="ka-GE"/>
        </w:rPr>
      </w:pPr>
      <w:r w:rsidRPr="00B975FC">
        <w:rPr>
          <w:rFonts w:ascii="Sylfaen" w:hAnsi="Sylfaen" w:cs="Sylfaen"/>
          <w:lang w:val="ka-GE"/>
        </w:rPr>
        <w:t>ნარკოვითარების</w:t>
      </w:r>
      <w:r w:rsidRPr="00B975FC">
        <w:rPr>
          <w:lang w:val="ka-GE"/>
        </w:rPr>
        <w:t xml:space="preserve"> </w:t>
      </w:r>
      <w:r w:rsidRPr="00B975FC">
        <w:rPr>
          <w:rFonts w:ascii="Sylfaen" w:hAnsi="Sylfaen" w:cs="Sylfaen"/>
          <w:lang w:val="ka-GE"/>
        </w:rPr>
        <w:t>მონიტორინგის</w:t>
      </w:r>
      <w:r w:rsidRPr="00B975FC">
        <w:rPr>
          <w:lang w:val="ka-GE"/>
        </w:rPr>
        <w:t xml:space="preserve"> </w:t>
      </w:r>
      <w:r w:rsidRPr="00B975FC">
        <w:rPr>
          <w:rFonts w:ascii="Sylfaen" w:hAnsi="Sylfaen" w:cs="Sylfaen"/>
          <w:lang w:val="ka-GE"/>
        </w:rPr>
        <w:t>ცენტრის</w:t>
      </w:r>
      <w:r w:rsidRPr="00B975FC">
        <w:rPr>
          <w:lang w:val="ka-GE"/>
        </w:rPr>
        <w:t xml:space="preserve"> </w:t>
      </w:r>
      <w:r w:rsidRPr="00B975FC">
        <w:rPr>
          <w:rFonts w:ascii="Sylfaen" w:hAnsi="Sylfaen" w:cs="Sylfaen"/>
          <w:lang w:val="ka-GE"/>
        </w:rPr>
        <w:t>წევრ</w:t>
      </w:r>
      <w:r>
        <w:rPr>
          <w:rFonts w:ascii="Sylfaen" w:hAnsi="Sylfaen" w:cs="Sylfaen"/>
          <w:lang w:val="ka-GE"/>
        </w:rPr>
        <w:t>ებ</w:t>
      </w:r>
      <w:r w:rsidRPr="00B975FC">
        <w:rPr>
          <w:rFonts w:ascii="Sylfaen" w:hAnsi="Sylfaen" w:cs="Sylfaen"/>
          <w:lang w:val="ka-GE"/>
        </w:rPr>
        <w:t>ი</w:t>
      </w:r>
      <w:r w:rsidRPr="00B975FC">
        <w:rPr>
          <w:rFonts w:ascii="Sylfaen" w:hAnsi="Sylfaen"/>
          <w:lang w:val="ka-GE"/>
        </w:rPr>
        <w:t xml:space="preserve"> </w:t>
      </w:r>
      <w:r w:rsidRPr="00B975FC">
        <w:rPr>
          <w:rFonts w:ascii="Sylfaen" w:hAnsi="Sylfaen" w:cs="Sylfaen"/>
          <w:lang w:val="ka-GE"/>
        </w:rPr>
        <w:t>აირჩევიან</w:t>
      </w:r>
      <w:r w:rsidRPr="00B975FC">
        <w:rPr>
          <w:rFonts w:ascii="Sylfaen" w:hAnsi="Sylfaen"/>
          <w:lang w:val="ka-GE"/>
        </w:rPr>
        <w:t xml:space="preserve"> </w:t>
      </w:r>
      <w:r w:rsidR="00085B02">
        <w:rPr>
          <w:rFonts w:ascii="Sylfaen" w:hAnsi="Sylfaen" w:cs="Sylfaen"/>
          <w:lang w:val="ka-GE"/>
        </w:rPr>
        <w:t>შესარჩევი კომისიის</w:t>
      </w:r>
      <w:r>
        <w:rPr>
          <w:rFonts w:ascii="Sylfaen" w:hAnsi="Sylfaen" w:cs="Sylfaen"/>
          <w:lang w:val="ka-GE"/>
        </w:rPr>
        <w:t xml:space="preserve"> </w:t>
      </w:r>
      <w:r w:rsidRPr="00B975FC">
        <w:rPr>
          <w:rFonts w:ascii="Sylfaen" w:hAnsi="Sylfaen" w:cs="Sylfaen"/>
          <w:lang w:val="ka-GE"/>
        </w:rPr>
        <w:t>ყველა</w:t>
      </w:r>
      <w:r>
        <w:rPr>
          <w:rFonts w:ascii="Sylfaen" w:hAnsi="Sylfaen" w:cs="Sylfaen"/>
          <w:lang w:val="ka-GE"/>
        </w:rPr>
        <w:t xml:space="preserve"> </w:t>
      </w:r>
      <w:r w:rsidRPr="00B975FC">
        <w:rPr>
          <w:rFonts w:ascii="Sylfaen" w:hAnsi="Sylfaen" w:cs="Sylfaen"/>
          <w:lang w:val="ka-GE"/>
        </w:rPr>
        <w:t>წევრის</w:t>
      </w:r>
      <w:r w:rsidRPr="00B975FC">
        <w:rPr>
          <w:rFonts w:ascii="Sylfaen" w:hAnsi="Sylfaen"/>
          <w:lang w:val="ka-GE"/>
        </w:rPr>
        <w:t xml:space="preserve"> </w:t>
      </w:r>
      <w:r w:rsidRPr="00B975FC">
        <w:rPr>
          <w:rFonts w:ascii="Sylfaen" w:hAnsi="Sylfaen" w:cs="Sylfaen"/>
          <w:lang w:val="ka-GE"/>
        </w:rPr>
        <w:t>მიერ</w:t>
      </w:r>
      <w:r w:rsidRPr="00B975FC">
        <w:rPr>
          <w:rFonts w:ascii="Sylfaen" w:hAnsi="Sylfaen"/>
          <w:lang w:val="ka-GE"/>
        </w:rPr>
        <w:t xml:space="preserve"> </w:t>
      </w:r>
      <w:r w:rsidRPr="00B975FC">
        <w:rPr>
          <w:rFonts w:ascii="Sylfaen" w:hAnsi="Sylfaen" w:cs="Sylfaen"/>
          <w:lang w:val="ka-GE"/>
        </w:rPr>
        <w:t>პირდაპირი</w:t>
      </w:r>
      <w:r w:rsidRPr="00B975FC">
        <w:rPr>
          <w:rFonts w:ascii="Sylfaen" w:hAnsi="Sylfaen"/>
          <w:lang w:val="ka-GE"/>
        </w:rPr>
        <w:t xml:space="preserve">, </w:t>
      </w:r>
      <w:r w:rsidRPr="00B975FC">
        <w:rPr>
          <w:rFonts w:ascii="Sylfaen" w:hAnsi="Sylfaen" w:cs="Sylfaen"/>
          <w:lang w:val="ka-GE"/>
        </w:rPr>
        <w:t>თავისუფალი</w:t>
      </w:r>
      <w:r w:rsidRPr="00B975FC">
        <w:rPr>
          <w:rFonts w:ascii="Sylfaen" w:hAnsi="Sylfaen"/>
          <w:lang w:val="ka-GE"/>
        </w:rPr>
        <w:t xml:space="preserve"> </w:t>
      </w:r>
      <w:r w:rsidRPr="00B975FC">
        <w:rPr>
          <w:rFonts w:ascii="Sylfaen" w:hAnsi="Sylfaen" w:cs="Sylfaen"/>
          <w:lang w:val="ka-GE"/>
        </w:rPr>
        <w:t>და</w:t>
      </w:r>
      <w:r w:rsidRPr="00B975FC">
        <w:rPr>
          <w:rFonts w:ascii="Sylfaen" w:hAnsi="Sylfaen"/>
          <w:lang w:val="ka-GE"/>
        </w:rPr>
        <w:t xml:space="preserve"> </w:t>
      </w:r>
      <w:r w:rsidRPr="00B975FC">
        <w:rPr>
          <w:rFonts w:ascii="Sylfaen" w:hAnsi="Sylfaen" w:cs="Sylfaen"/>
          <w:lang w:val="ka-GE"/>
        </w:rPr>
        <w:t>თანასწორი</w:t>
      </w:r>
      <w:r w:rsidRPr="00B975FC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ხმის მიცემის</w:t>
      </w:r>
      <w:r w:rsidRPr="00B975FC">
        <w:rPr>
          <w:rFonts w:ascii="Sylfaen" w:hAnsi="Sylfaen"/>
          <w:lang w:val="ka-GE"/>
        </w:rPr>
        <w:t xml:space="preserve"> </w:t>
      </w:r>
      <w:r w:rsidRPr="00B975FC">
        <w:rPr>
          <w:rFonts w:ascii="Sylfaen" w:hAnsi="Sylfaen" w:cs="Sylfaen"/>
          <w:lang w:val="ka-GE"/>
        </w:rPr>
        <w:t>საფუძველზე</w:t>
      </w:r>
      <w:r w:rsidRPr="00B975FC">
        <w:rPr>
          <w:rFonts w:ascii="Sylfaen" w:hAnsi="Sylfaen"/>
          <w:lang w:val="ka-GE"/>
        </w:rPr>
        <w:t xml:space="preserve">, </w:t>
      </w:r>
      <w:r w:rsidRPr="00B975FC">
        <w:rPr>
          <w:rFonts w:ascii="Sylfaen" w:hAnsi="Sylfaen" w:cs="Sylfaen"/>
          <w:lang w:val="ka-GE"/>
        </w:rPr>
        <w:t>ფარული</w:t>
      </w:r>
      <w:r w:rsidRPr="00B975FC">
        <w:rPr>
          <w:rFonts w:ascii="Sylfaen" w:hAnsi="Sylfaen"/>
          <w:lang w:val="ka-GE"/>
        </w:rPr>
        <w:t xml:space="preserve"> </w:t>
      </w:r>
      <w:r w:rsidRPr="00B975FC">
        <w:rPr>
          <w:rFonts w:ascii="Sylfaen" w:hAnsi="Sylfaen" w:cs="Sylfaen"/>
          <w:lang w:val="ka-GE"/>
        </w:rPr>
        <w:t>კენჭისყრით</w:t>
      </w:r>
      <w:r w:rsidRPr="00B975FC">
        <w:rPr>
          <w:rFonts w:ascii="Sylfaen" w:hAnsi="Sylfaen"/>
          <w:lang w:val="ka-GE"/>
        </w:rPr>
        <w:t xml:space="preserve">. </w:t>
      </w:r>
    </w:p>
    <w:p w14:paraId="1F5FA9D5" w14:textId="77777777" w:rsidR="00A76AF1" w:rsidRPr="00EB08CF" w:rsidRDefault="00A76AF1" w:rsidP="00A76AF1">
      <w:pPr>
        <w:pStyle w:val="ListParagraph"/>
        <w:numPr>
          <w:ilvl w:val="0"/>
          <w:numId w:val="4"/>
        </w:numPr>
        <w:spacing w:line="276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ცენტრის არჩეულ წევრად</w:t>
      </w:r>
      <w:r w:rsidRPr="005C1573">
        <w:rPr>
          <w:rFonts w:ascii="Sylfaen" w:hAnsi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ითვლება</w:t>
      </w:r>
      <w:r w:rsidRPr="005C1573">
        <w:rPr>
          <w:rFonts w:ascii="Sylfaen" w:hAnsi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საუკეთესო</w:t>
      </w:r>
      <w:r w:rsidRPr="005C1573">
        <w:rPr>
          <w:rFonts w:ascii="Sylfaen" w:hAnsi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შედეგის</w:t>
      </w:r>
      <w:r w:rsidRPr="005C1573">
        <w:rPr>
          <w:rFonts w:ascii="Sylfaen" w:hAnsi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მქონე</w:t>
      </w:r>
      <w:r w:rsidRPr="005C1573">
        <w:rPr>
          <w:rFonts w:ascii="Sylfaen" w:hAnsi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იმდენი</w:t>
      </w:r>
      <w:r>
        <w:rPr>
          <w:rFonts w:ascii="Sylfaen" w:hAnsi="Sylfaen" w:cs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კანდიდატი</w:t>
      </w:r>
      <w:r w:rsidRPr="005C1573">
        <w:rPr>
          <w:rFonts w:ascii="Sylfaen" w:hAnsi="Sylfaen"/>
          <w:lang w:val="ka-GE"/>
        </w:rPr>
        <w:t xml:space="preserve">, </w:t>
      </w:r>
      <w:r w:rsidRPr="005C1573">
        <w:rPr>
          <w:rFonts w:ascii="Sylfaen" w:hAnsi="Sylfaen" w:cs="Sylfaen"/>
          <w:lang w:val="ka-GE"/>
        </w:rPr>
        <w:t>რამდენ</w:t>
      </w:r>
      <w:r w:rsidRPr="005C1573">
        <w:rPr>
          <w:rFonts w:ascii="Sylfaen" w:hAnsi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ვაკანტურ</w:t>
      </w:r>
      <w:r w:rsidRPr="005C1573">
        <w:rPr>
          <w:rFonts w:ascii="Sylfaen" w:hAnsi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ადგილზეც</w:t>
      </w:r>
      <w:r w:rsidRPr="005C157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ტარდება</w:t>
      </w:r>
      <w:r w:rsidRPr="005C157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კონკურსი.</w:t>
      </w:r>
    </w:p>
    <w:p w14:paraId="34030BB9" w14:textId="77777777" w:rsidR="00A76AF1" w:rsidRPr="005C1573" w:rsidRDefault="00A76AF1" w:rsidP="00A76AF1">
      <w:pPr>
        <w:pStyle w:val="ListParagraph"/>
        <w:numPr>
          <w:ilvl w:val="0"/>
          <w:numId w:val="4"/>
        </w:numPr>
        <w:spacing w:line="276" w:lineRule="auto"/>
        <w:jc w:val="both"/>
        <w:rPr>
          <w:lang w:val="ka-GE"/>
        </w:rPr>
      </w:pPr>
      <w:r w:rsidRPr="00FE6F55">
        <w:rPr>
          <w:rFonts w:ascii="Sylfaen" w:hAnsi="Sylfaen" w:cs="Sylfaen"/>
          <w:lang w:val="ka-GE"/>
        </w:rPr>
        <w:lastRenderedPageBreak/>
        <w:t>იმ</w:t>
      </w:r>
      <w:r w:rsidRPr="00FE6F55">
        <w:rPr>
          <w:rFonts w:ascii="Sylfaen" w:hAnsi="Sylfaen"/>
          <w:lang w:val="ka-GE"/>
        </w:rPr>
        <w:t xml:space="preserve"> </w:t>
      </w:r>
      <w:r w:rsidRPr="00FE6F55">
        <w:rPr>
          <w:rFonts w:ascii="Sylfaen" w:hAnsi="Sylfaen" w:cs="Sylfaen"/>
          <w:lang w:val="ka-GE"/>
        </w:rPr>
        <w:t>შემთხვევაში</w:t>
      </w:r>
      <w:r w:rsidRPr="00FE6F55">
        <w:rPr>
          <w:rFonts w:ascii="Sylfaen" w:hAnsi="Sylfaen"/>
          <w:lang w:val="ka-GE"/>
        </w:rPr>
        <w:t xml:space="preserve"> </w:t>
      </w:r>
      <w:r w:rsidRPr="00FE6F55">
        <w:rPr>
          <w:rFonts w:ascii="Sylfaen" w:hAnsi="Sylfaen" w:cs="Sylfaen"/>
          <w:lang w:val="ka-GE"/>
        </w:rPr>
        <w:t>თუ</w:t>
      </w:r>
      <w:r w:rsidRPr="00FE6F55">
        <w:rPr>
          <w:rFonts w:ascii="Sylfaen" w:hAnsi="Sylfaen"/>
          <w:lang w:val="ka-GE"/>
        </w:rPr>
        <w:t xml:space="preserve"> </w:t>
      </w:r>
      <w:r w:rsidRPr="00FE6F55">
        <w:rPr>
          <w:rFonts w:ascii="Sylfaen" w:hAnsi="Sylfaen" w:cs="Sylfaen"/>
          <w:lang w:val="ka-GE"/>
        </w:rPr>
        <w:t>კენჭისყრაში</w:t>
      </w:r>
      <w:r w:rsidRPr="00FE6F55">
        <w:rPr>
          <w:rFonts w:ascii="Sylfaen" w:hAnsi="Sylfaen"/>
          <w:lang w:val="ka-GE"/>
        </w:rPr>
        <w:t xml:space="preserve"> </w:t>
      </w:r>
      <w:r w:rsidRPr="00FE6F55">
        <w:rPr>
          <w:rFonts w:ascii="Sylfaen" w:hAnsi="Sylfaen" w:cs="Sylfaen"/>
          <w:lang w:val="ka-GE"/>
        </w:rPr>
        <w:t>მონაწილე</w:t>
      </w:r>
      <w:r w:rsidRPr="00FE6F55">
        <w:rPr>
          <w:rFonts w:ascii="Sylfaen" w:hAnsi="Sylfaen"/>
          <w:lang w:val="ka-GE"/>
        </w:rPr>
        <w:t xml:space="preserve"> </w:t>
      </w:r>
      <w:r w:rsidRPr="00FE6F55">
        <w:rPr>
          <w:rFonts w:ascii="Sylfaen" w:hAnsi="Sylfaen" w:cs="Sylfaen"/>
          <w:lang w:val="ka-GE"/>
        </w:rPr>
        <w:t>კანდიდატებმა</w:t>
      </w:r>
      <w:r w:rsidRPr="00FE6F55">
        <w:rPr>
          <w:rFonts w:ascii="Sylfaen" w:hAnsi="Sylfaen"/>
          <w:lang w:val="ka-GE"/>
        </w:rPr>
        <w:t xml:space="preserve"> </w:t>
      </w:r>
      <w:r w:rsidRPr="00FE6F55">
        <w:rPr>
          <w:rFonts w:ascii="Sylfaen" w:hAnsi="Sylfaen" w:cs="Sylfaen"/>
          <w:lang w:val="ka-GE"/>
        </w:rPr>
        <w:t>მიიღეს</w:t>
      </w:r>
      <w:r w:rsidRPr="00FE6F55">
        <w:rPr>
          <w:rFonts w:ascii="Sylfaen" w:hAnsi="Sylfaen"/>
          <w:lang w:val="ka-GE"/>
        </w:rPr>
        <w:t xml:space="preserve"> </w:t>
      </w:r>
      <w:r w:rsidRPr="00FE6F55">
        <w:rPr>
          <w:rFonts w:ascii="Sylfaen" w:hAnsi="Sylfaen" w:cs="Sylfaen"/>
          <w:lang w:val="ka-GE"/>
        </w:rPr>
        <w:t>ხმების</w:t>
      </w:r>
      <w:r w:rsidRPr="00FE6F55">
        <w:rPr>
          <w:rFonts w:ascii="Sylfaen" w:hAnsi="Sylfaen"/>
          <w:lang w:val="ka-GE"/>
        </w:rPr>
        <w:t xml:space="preserve"> </w:t>
      </w:r>
      <w:r w:rsidRPr="00FE6F55">
        <w:rPr>
          <w:rFonts w:ascii="Sylfaen" w:hAnsi="Sylfaen" w:cs="Sylfaen"/>
          <w:lang w:val="ka-GE"/>
        </w:rPr>
        <w:t>თანაბარი</w:t>
      </w:r>
      <w:r>
        <w:rPr>
          <w:rFonts w:ascii="Sylfaen" w:hAnsi="Sylfaen" w:cs="Sylfaen"/>
          <w:lang w:val="ka-GE"/>
        </w:rPr>
        <w:t xml:space="preserve"> </w:t>
      </w:r>
      <w:r w:rsidRPr="00FE6F55">
        <w:rPr>
          <w:rFonts w:ascii="Sylfaen" w:hAnsi="Sylfaen" w:cs="Sylfaen"/>
          <w:lang w:val="ka-GE"/>
        </w:rPr>
        <w:t>ოდენობა</w:t>
      </w:r>
      <w:r>
        <w:rPr>
          <w:rFonts w:ascii="Sylfaen" w:hAnsi="Sylfaen" w:cs="Sylfaen"/>
          <w:lang w:val="ka-GE"/>
        </w:rPr>
        <w:t xml:space="preserve">, გადამწყვეტი ხმის უფლება ენიჭება კომისიის თავმჯდომარეს. </w:t>
      </w:r>
    </w:p>
    <w:p w14:paraId="1300B119" w14:textId="77777777" w:rsidR="00CC5320" w:rsidRPr="00CC5320" w:rsidRDefault="00A76AF1" w:rsidP="00CC5320">
      <w:pPr>
        <w:pStyle w:val="ListParagraph"/>
        <w:numPr>
          <w:ilvl w:val="0"/>
          <w:numId w:val="4"/>
        </w:numPr>
        <w:spacing w:line="276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მონიტორინგის ცენტრის</w:t>
      </w:r>
      <w:r w:rsidRPr="005C1573">
        <w:rPr>
          <w:rFonts w:ascii="Sylfaen" w:hAnsi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წევრის</w:t>
      </w:r>
      <w:r w:rsidRPr="005C1573">
        <w:rPr>
          <w:rFonts w:ascii="Sylfaen" w:hAnsi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უფლებამოსილების</w:t>
      </w:r>
      <w:r w:rsidRPr="005C1573">
        <w:rPr>
          <w:rFonts w:ascii="Sylfaen" w:hAnsi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ვადამდე</w:t>
      </w:r>
      <w:r w:rsidRPr="005C1573">
        <w:rPr>
          <w:rFonts w:ascii="Sylfaen" w:hAnsi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შეწყვეტის</w:t>
      </w:r>
      <w:r w:rsidRPr="005C1573">
        <w:rPr>
          <w:rFonts w:ascii="Sylfaen" w:hAnsi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შემთხვევაში</w:t>
      </w:r>
      <w:r w:rsidRPr="005C1573">
        <w:rPr>
          <w:rFonts w:ascii="Sylfaen" w:hAnsi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ვაკანტურ</w:t>
      </w:r>
      <w:r>
        <w:rPr>
          <w:rFonts w:ascii="Sylfaen" w:hAnsi="Sylfaen" w:cs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ადგილზე</w:t>
      </w:r>
      <w:r w:rsidRPr="005C1573">
        <w:rPr>
          <w:rFonts w:ascii="Sylfaen" w:hAnsi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შესაძლებელია</w:t>
      </w:r>
      <w:r w:rsidRPr="005C1573">
        <w:rPr>
          <w:rFonts w:ascii="Sylfaen" w:hAnsi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ჩატარდეს</w:t>
      </w:r>
      <w:r>
        <w:rPr>
          <w:rFonts w:ascii="Sylfaen" w:hAnsi="Sylfaen"/>
          <w:lang w:val="ka-GE"/>
        </w:rPr>
        <w:t xml:space="preserve"> განმეორებითი შერჩევის პროცედურა. </w:t>
      </w:r>
      <w:r w:rsidRPr="005C1573">
        <w:rPr>
          <w:rFonts w:ascii="Sylfaen" w:hAnsi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ვაკანტურ</w:t>
      </w:r>
      <w:r w:rsidRPr="005C1573">
        <w:rPr>
          <w:rFonts w:ascii="Sylfaen" w:hAnsi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ადგილზე</w:t>
      </w:r>
      <w:r w:rsidRPr="005C1573">
        <w:rPr>
          <w:rFonts w:ascii="Sylfaen" w:hAnsi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პირი</w:t>
      </w:r>
      <w:r w:rsidRPr="005C1573">
        <w:rPr>
          <w:rFonts w:ascii="Sylfaen" w:hAnsi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აირჩევა</w:t>
      </w:r>
      <w:r>
        <w:rPr>
          <w:rFonts w:ascii="Sylfaen" w:hAnsi="Sylfaen" w:cs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დარჩენილი</w:t>
      </w:r>
      <w:r w:rsidRPr="005C1573">
        <w:rPr>
          <w:rFonts w:ascii="Sylfaen" w:hAnsi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უფლებამოსილების</w:t>
      </w:r>
      <w:r w:rsidRPr="005C1573">
        <w:rPr>
          <w:rFonts w:ascii="Sylfaen" w:hAnsi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ვადით</w:t>
      </w:r>
      <w:r w:rsidRPr="005C1573">
        <w:rPr>
          <w:rFonts w:ascii="Sylfaen" w:hAnsi="Sylfaen"/>
          <w:lang w:val="ka-GE"/>
        </w:rPr>
        <w:t>.</w:t>
      </w:r>
    </w:p>
    <w:p w14:paraId="5FB6C848" w14:textId="34A910F6" w:rsidR="00CC5320" w:rsidRPr="00CC5320" w:rsidRDefault="00A76AF1" w:rsidP="00CC532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lang w:val="ka-GE"/>
        </w:rPr>
      </w:pPr>
      <w:r w:rsidRPr="00CC5320">
        <w:rPr>
          <w:rFonts w:ascii="Sylfaen" w:hAnsi="Sylfaen" w:cs="Sylfaen"/>
          <w:lang w:val="ka-GE"/>
        </w:rPr>
        <w:t>კომისია</w:t>
      </w:r>
      <w:r w:rsidRPr="00CC5320">
        <w:rPr>
          <w:rFonts w:ascii="Sylfaen" w:hAnsi="Sylfaen"/>
          <w:lang w:val="ka-GE"/>
        </w:rPr>
        <w:t xml:space="preserve"> ამტკიცებს მონიტორინგის ცენტრის აღმასრულებელი საბჭოს შემადგენლობას (სახელმწიფო უწყებათა 6 წარმომადგენელი, სამეცნიერო-საკონსულტაციო დანაყოფის თავმჯდომარე და ინფორმაციისა და მონაცემთა კვლევების დანაყოფის </w:t>
      </w:r>
      <w:r w:rsidR="002E6A1F">
        <w:rPr>
          <w:rFonts w:ascii="Sylfaen" w:hAnsi="Sylfaen"/>
          <w:lang w:val="ka-GE"/>
        </w:rPr>
        <w:t>თავმჯდომარე</w:t>
      </w:r>
      <w:r w:rsidRPr="00CC5320">
        <w:rPr>
          <w:rFonts w:ascii="Sylfaen" w:hAnsi="Sylfaen"/>
          <w:lang w:val="ka-GE"/>
        </w:rPr>
        <w:t xml:space="preserve">). </w:t>
      </w:r>
    </w:p>
    <w:p w14:paraId="010D4C52" w14:textId="54FC4229" w:rsidR="00A76AF1" w:rsidRPr="00CC5320" w:rsidRDefault="00A76AF1" w:rsidP="00CC5320">
      <w:pPr>
        <w:pStyle w:val="ListParagraph"/>
        <w:numPr>
          <w:ilvl w:val="0"/>
          <w:numId w:val="4"/>
        </w:numPr>
        <w:spacing w:line="276" w:lineRule="auto"/>
        <w:jc w:val="both"/>
        <w:rPr>
          <w:lang w:val="ka-GE"/>
        </w:rPr>
      </w:pPr>
      <w:r w:rsidRPr="00CC5320">
        <w:rPr>
          <w:rFonts w:ascii="Sylfaen" w:hAnsi="Sylfaen" w:cs="Sylfaen"/>
          <w:lang w:val="ka-GE"/>
        </w:rPr>
        <w:t>სამეცნიერო-საკონსულტაციო დანაყოფის</w:t>
      </w:r>
      <w:r w:rsidRPr="00CC5320">
        <w:rPr>
          <w:rFonts w:ascii="Sylfaen" w:hAnsi="Sylfaen"/>
          <w:lang w:val="ka-GE"/>
        </w:rPr>
        <w:t xml:space="preserve"> </w:t>
      </w:r>
      <w:r w:rsidRPr="00CC5320">
        <w:rPr>
          <w:rFonts w:ascii="Sylfaen" w:hAnsi="Sylfaen" w:cs="Sylfaen"/>
          <w:lang w:val="ka-GE"/>
        </w:rPr>
        <w:t>წევრად</w:t>
      </w:r>
      <w:r w:rsidRPr="00CC5320">
        <w:rPr>
          <w:rFonts w:ascii="Sylfaen" w:hAnsi="Sylfaen"/>
          <w:lang w:val="ka-GE"/>
        </w:rPr>
        <w:t xml:space="preserve"> </w:t>
      </w:r>
      <w:r w:rsidRPr="00CC5320">
        <w:rPr>
          <w:rFonts w:ascii="Sylfaen" w:hAnsi="Sylfaen" w:cs="Sylfaen"/>
          <w:lang w:val="ka-GE"/>
        </w:rPr>
        <w:t>აირჩევა</w:t>
      </w:r>
      <w:r w:rsidRPr="00CC5320">
        <w:rPr>
          <w:rFonts w:ascii="Sylfaen" w:hAnsi="Sylfaen"/>
          <w:lang w:val="ka-GE"/>
        </w:rPr>
        <w:t xml:space="preserve"> </w:t>
      </w:r>
      <w:r w:rsidRPr="00CC5320">
        <w:rPr>
          <w:rFonts w:ascii="Sylfaen" w:hAnsi="Sylfaen" w:cs="Sylfaen"/>
          <w:lang w:val="ka-GE"/>
        </w:rPr>
        <w:t xml:space="preserve">პრევენციის, მკურნალობა-რეაბილიტაციის, ზიანის შემცირების, მიწოდების შემცირების ან/და ადიქტოლოგიის დარგის, ასევე, მომიჯნავე დარგების </w:t>
      </w:r>
      <w:r w:rsidR="00CC5320" w:rsidRPr="00CC5320">
        <w:rPr>
          <w:rFonts w:ascii="Sylfaen" w:hAnsi="Sylfaen" w:cs="Sylfaen"/>
          <w:lang w:val="ka-GE"/>
        </w:rPr>
        <w:t xml:space="preserve">5 </w:t>
      </w:r>
      <w:r w:rsidRPr="00CC5320">
        <w:rPr>
          <w:rFonts w:ascii="Sylfaen" w:hAnsi="Sylfaen" w:cs="Sylfaen"/>
          <w:lang w:val="ka-GE"/>
        </w:rPr>
        <w:t xml:space="preserve">ექსპერტი, 1 აკადემიური წრის წარმომადგენელი და 1 იურისტი. </w:t>
      </w:r>
      <w:r w:rsidRPr="00CC5320">
        <w:rPr>
          <w:rFonts w:ascii="Sylfaen" w:hAnsi="Sylfaen"/>
          <w:lang w:val="ka-GE"/>
        </w:rPr>
        <w:t xml:space="preserve"> </w:t>
      </w:r>
      <w:r w:rsidRPr="00CC5320">
        <w:rPr>
          <w:rFonts w:ascii="Sylfaen" w:hAnsi="Sylfaen" w:cs="Sylfaen"/>
          <w:lang w:val="ka-GE"/>
        </w:rPr>
        <w:t>ცენტრის წევრად</w:t>
      </w:r>
      <w:r w:rsidRPr="00CC5320">
        <w:rPr>
          <w:rFonts w:ascii="Sylfaen" w:hAnsi="Sylfaen"/>
          <w:lang w:val="ka-GE"/>
        </w:rPr>
        <w:t xml:space="preserve"> </w:t>
      </w:r>
      <w:r w:rsidRPr="00CC5320">
        <w:rPr>
          <w:rFonts w:ascii="Sylfaen" w:hAnsi="Sylfaen" w:cs="Sylfaen"/>
          <w:lang w:val="ka-GE"/>
        </w:rPr>
        <w:t>არ</w:t>
      </w:r>
      <w:r w:rsidRPr="00CC5320">
        <w:rPr>
          <w:rFonts w:ascii="Sylfaen" w:hAnsi="Sylfaen"/>
          <w:lang w:val="ka-GE"/>
        </w:rPr>
        <w:t xml:space="preserve"> </w:t>
      </w:r>
      <w:r w:rsidRPr="00CC5320">
        <w:rPr>
          <w:rFonts w:ascii="Sylfaen" w:hAnsi="Sylfaen" w:cs="Sylfaen"/>
          <w:lang w:val="ka-GE"/>
        </w:rPr>
        <w:t>შეიძლება</w:t>
      </w:r>
      <w:r w:rsidRPr="00CC5320">
        <w:rPr>
          <w:rFonts w:ascii="Sylfaen" w:hAnsi="Sylfaen"/>
          <w:lang w:val="ka-GE"/>
        </w:rPr>
        <w:t xml:space="preserve"> </w:t>
      </w:r>
      <w:r w:rsidRPr="00CC5320">
        <w:rPr>
          <w:rFonts w:ascii="Sylfaen" w:hAnsi="Sylfaen" w:cs="Sylfaen"/>
          <w:lang w:val="ka-GE"/>
        </w:rPr>
        <w:t>არჩეულ</w:t>
      </w:r>
      <w:r w:rsidRPr="00CC5320">
        <w:rPr>
          <w:rFonts w:ascii="Sylfaen" w:hAnsi="Sylfaen"/>
          <w:lang w:val="ka-GE"/>
        </w:rPr>
        <w:t xml:space="preserve"> </w:t>
      </w:r>
      <w:r w:rsidRPr="00CC5320">
        <w:rPr>
          <w:rFonts w:ascii="Sylfaen" w:hAnsi="Sylfaen" w:cs="Sylfaen"/>
          <w:lang w:val="ka-GE"/>
        </w:rPr>
        <w:t>იქნას</w:t>
      </w:r>
      <w:r w:rsidRPr="00CC5320">
        <w:rPr>
          <w:rFonts w:ascii="Sylfaen" w:hAnsi="Sylfaen"/>
          <w:lang w:val="ka-GE"/>
        </w:rPr>
        <w:t xml:space="preserve"> </w:t>
      </w:r>
      <w:r w:rsidRPr="00CC5320">
        <w:rPr>
          <w:rFonts w:ascii="Sylfaen" w:hAnsi="Sylfaen" w:cs="Sylfaen"/>
          <w:lang w:val="ka-GE"/>
        </w:rPr>
        <w:t>ის</w:t>
      </w:r>
      <w:r w:rsidRPr="00CC5320">
        <w:rPr>
          <w:rFonts w:ascii="Sylfaen" w:hAnsi="Sylfaen"/>
          <w:lang w:val="ka-GE"/>
        </w:rPr>
        <w:t xml:space="preserve"> </w:t>
      </w:r>
      <w:r w:rsidRPr="00CC5320">
        <w:rPr>
          <w:rFonts w:ascii="Sylfaen" w:hAnsi="Sylfaen" w:cs="Sylfaen"/>
          <w:lang w:val="ka-GE"/>
        </w:rPr>
        <w:t>პირი</w:t>
      </w:r>
      <w:r w:rsidRPr="00CC5320">
        <w:rPr>
          <w:rFonts w:ascii="Sylfaen" w:hAnsi="Sylfaen"/>
          <w:lang w:val="ka-GE"/>
        </w:rPr>
        <w:t xml:space="preserve">, </w:t>
      </w:r>
      <w:r w:rsidRPr="00CC5320">
        <w:rPr>
          <w:rFonts w:ascii="Sylfaen" w:hAnsi="Sylfaen" w:cs="Sylfaen"/>
          <w:lang w:val="ka-GE"/>
        </w:rPr>
        <w:t xml:space="preserve">რომელიც უკვე არჩეულია სხვა დანაყოფის წევრად. </w:t>
      </w:r>
    </w:p>
    <w:p w14:paraId="7635A6F9" w14:textId="2D2064E1" w:rsidR="00A76AF1" w:rsidRPr="00896E54" w:rsidRDefault="00A76AF1" w:rsidP="00A76AF1">
      <w:pPr>
        <w:pStyle w:val="ListParagraph"/>
        <w:numPr>
          <w:ilvl w:val="0"/>
          <w:numId w:val="4"/>
        </w:numPr>
        <w:spacing w:line="276" w:lineRule="auto"/>
        <w:jc w:val="both"/>
        <w:rPr>
          <w:lang w:val="ka-GE"/>
        </w:rPr>
      </w:pPr>
      <w:r w:rsidRPr="009E7C7F">
        <w:rPr>
          <w:rFonts w:ascii="Sylfaen" w:hAnsi="Sylfaen" w:cs="Sylfaen"/>
          <w:lang w:val="ka-GE"/>
        </w:rPr>
        <w:t>ინფორმაციისა</w:t>
      </w:r>
      <w:r w:rsidRPr="009E7C7F">
        <w:rPr>
          <w:lang w:val="ka-GE"/>
        </w:rPr>
        <w:t xml:space="preserve"> </w:t>
      </w:r>
      <w:r w:rsidRPr="009E7C7F">
        <w:rPr>
          <w:rFonts w:ascii="Sylfaen" w:hAnsi="Sylfaen" w:cs="Sylfaen"/>
          <w:lang w:val="ka-GE"/>
        </w:rPr>
        <w:t>და</w:t>
      </w:r>
      <w:r w:rsidRPr="009E7C7F">
        <w:rPr>
          <w:lang w:val="ka-GE"/>
        </w:rPr>
        <w:t xml:space="preserve"> </w:t>
      </w:r>
      <w:r w:rsidRPr="009E7C7F">
        <w:rPr>
          <w:rFonts w:ascii="Sylfaen" w:hAnsi="Sylfaen" w:cs="Sylfaen"/>
          <w:lang w:val="ka-GE"/>
        </w:rPr>
        <w:t>მონაცემთა</w:t>
      </w:r>
      <w:r w:rsidRPr="009E7C7F">
        <w:rPr>
          <w:lang w:val="ka-GE"/>
        </w:rPr>
        <w:t xml:space="preserve"> </w:t>
      </w:r>
      <w:r w:rsidRPr="009E7C7F">
        <w:rPr>
          <w:rFonts w:ascii="Sylfaen" w:hAnsi="Sylfaen" w:cs="Sylfaen"/>
          <w:lang w:val="ka-GE"/>
        </w:rPr>
        <w:t>კვლევების</w:t>
      </w:r>
      <w:r w:rsidRPr="009E7C7F">
        <w:rPr>
          <w:lang w:val="ka-GE"/>
        </w:rPr>
        <w:t xml:space="preserve"> </w:t>
      </w:r>
      <w:r w:rsidRPr="009E7C7F">
        <w:rPr>
          <w:rFonts w:ascii="Sylfaen" w:hAnsi="Sylfaen" w:cs="Sylfaen"/>
          <w:lang w:val="ka-GE"/>
        </w:rPr>
        <w:t>დანაყოფის</w:t>
      </w:r>
      <w:r>
        <w:rPr>
          <w:rFonts w:ascii="Sylfaen" w:hAnsi="Sylfaen" w:cs="Sylfaen"/>
          <w:lang w:val="ka-GE"/>
        </w:rPr>
        <w:t xml:space="preserve"> წევრად </w:t>
      </w:r>
      <w:r w:rsidRPr="009E7C7F">
        <w:rPr>
          <w:rFonts w:ascii="Sylfaen" w:hAnsi="Sylfaen" w:cs="Sylfaen"/>
          <w:lang w:val="ka-GE"/>
        </w:rPr>
        <w:t xml:space="preserve">ღია კონკურსის წესით </w:t>
      </w:r>
      <w:r>
        <w:rPr>
          <w:rFonts w:ascii="Sylfaen" w:hAnsi="Sylfaen" w:cs="Sylfaen"/>
          <w:lang w:val="ka-GE"/>
        </w:rPr>
        <w:t xml:space="preserve">აირჩევა </w:t>
      </w:r>
      <w:r w:rsidR="002E6A1F" w:rsidRPr="00CC5320">
        <w:rPr>
          <w:rFonts w:ascii="Sylfaen" w:hAnsi="Sylfaen" w:cs="Sylfaen"/>
          <w:lang w:val="ka-GE"/>
        </w:rPr>
        <w:t>პრევენციის, მკურნალობა-რეაბილიტაციის, ზიანის შემცირების, მიწოდების შემცირების</w:t>
      </w:r>
      <w:r w:rsidR="002E6A1F">
        <w:rPr>
          <w:rFonts w:ascii="Sylfaen" w:hAnsi="Sylfaen" w:cs="Sylfaen"/>
          <w:lang w:val="ka-GE"/>
        </w:rPr>
        <w:t>,</w:t>
      </w:r>
      <w:r w:rsidR="002E6A1F" w:rsidRPr="00CC5320">
        <w:rPr>
          <w:rFonts w:ascii="Sylfaen" w:hAnsi="Sylfaen" w:cs="Sylfaen"/>
          <w:lang w:val="ka-GE"/>
        </w:rPr>
        <w:t xml:space="preserve"> ადიქტოლოგიის</w:t>
      </w:r>
      <w:r w:rsidR="002E6A1F">
        <w:rPr>
          <w:rFonts w:ascii="Sylfaen" w:hAnsi="Sylfaen" w:cs="Sylfaen"/>
          <w:lang w:val="ka-GE"/>
        </w:rPr>
        <w:t xml:space="preserve">, სოციოლოგიისა ან/და </w:t>
      </w:r>
      <w:r w:rsidR="0085000C">
        <w:rPr>
          <w:rFonts w:ascii="Sylfaen" w:hAnsi="Sylfaen" w:cs="Sylfaen"/>
          <w:lang w:val="ka-GE"/>
        </w:rPr>
        <w:t>ეპიდემიოლოგი</w:t>
      </w:r>
      <w:r w:rsidR="002E6A1F">
        <w:rPr>
          <w:rFonts w:ascii="Sylfaen" w:hAnsi="Sylfaen" w:cs="Sylfaen"/>
          <w:lang w:val="ka-GE"/>
        </w:rPr>
        <w:t>ის დარგის 5 წარმომადგენელი</w:t>
      </w:r>
      <w:r>
        <w:rPr>
          <w:rFonts w:ascii="Sylfaen" w:hAnsi="Sylfaen" w:cs="Sylfaen"/>
          <w:lang w:val="ka-GE"/>
        </w:rPr>
        <w:t xml:space="preserve">.  </w:t>
      </w:r>
      <w:r w:rsidRPr="006D4D6B">
        <w:rPr>
          <w:rFonts w:ascii="Sylfaen" w:hAnsi="Sylfaen" w:cs="Sylfaen"/>
          <w:lang w:val="ka-GE"/>
        </w:rPr>
        <w:t>ცენტრის</w:t>
      </w:r>
      <w:r>
        <w:rPr>
          <w:rFonts w:ascii="Sylfaen" w:hAnsi="Sylfaen" w:cs="Sylfaen"/>
          <w:lang w:val="ka-GE"/>
        </w:rPr>
        <w:t xml:space="preserve"> წევრად</w:t>
      </w:r>
      <w:r w:rsidRPr="005C1573">
        <w:rPr>
          <w:rFonts w:ascii="Sylfaen" w:hAnsi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არ</w:t>
      </w:r>
      <w:r w:rsidRPr="005C1573">
        <w:rPr>
          <w:rFonts w:ascii="Sylfaen" w:hAnsi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შეიძლება</w:t>
      </w:r>
      <w:r w:rsidRPr="005C1573">
        <w:rPr>
          <w:rFonts w:ascii="Sylfaen" w:hAnsi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არჩეულ</w:t>
      </w:r>
      <w:r w:rsidRPr="005C157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იქნა</w:t>
      </w:r>
      <w:r w:rsidRPr="005C1573">
        <w:rPr>
          <w:rFonts w:ascii="Sylfaen" w:hAnsi="Sylfaen" w:cs="Sylfaen"/>
          <w:lang w:val="ka-GE"/>
        </w:rPr>
        <w:t>ს</w:t>
      </w:r>
      <w:r w:rsidRPr="005C1573">
        <w:rPr>
          <w:rFonts w:ascii="Sylfaen" w:hAnsi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ის</w:t>
      </w:r>
      <w:r w:rsidRPr="005C1573">
        <w:rPr>
          <w:rFonts w:ascii="Sylfaen" w:hAnsi="Sylfaen"/>
          <w:lang w:val="ka-GE"/>
        </w:rPr>
        <w:t xml:space="preserve"> </w:t>
      </w:r>
      <w:r w:rsidRPr="005C1573">
        <w:rPr>
          <w:rFonts w:ascii="Sylfaen" w:hAnsi="Sylfaen" w:cs="Sylfaen"/>
          <w:lang w:val="ka-GE"/>
        </w:rPr>
        <w:t>პირი</w:t>
      </w:r>
      <w:r w:rsidRPr="005C1573"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 xml:space="preserve">რომელიც უკვე არჩეულია სხვა დანაყოფის წევრად. </w:t>
      </w:r>
    </w:p>
    <w:p w14:paraId="3A22D4DF" w14:textId="47A120D9" w:rsidR="00D97E1E" w:rsidRPr="00E07A20" w:rsidRDefault="00A76AF1" w:rsidP="001E4DB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b/>
          <w:lang w:val="ka-GE"/>
        </w:rPr>
      </w:pPr>
      <w:r w:rsidRPr="00E07A20">
        <w:rPr>
          <w:rFonts w:ascii="Sylfaen" w:hAnsi="Sylfaen" w:cs="Sylfaen"/>
          <w:lang w:val="ka-GE"/>
        </w:rPr>
        <w:t>მონიტორინგის ცენტრის</w:t>
      </w:r>
      <w:r w:rsidRPr="00E07A20">
        <w:rPr>
          <w:rFonts w:ascii="Sylfaen" w:hAnsi="Sylfaen"/>
          <w:lang w:val="ka-GE"/>
        </w:rPr>
        <w:t xml:space="preserve"> </w:t>
      </w:r>
      <w:r w:rsidRPr="00E07A20">
        <w:rPr>
          <w:rFonts w:ascii="Sylfaen" w:hAnsi="Sylfaen" w:cs="Sylfaen"/>
          <w:lang w:val="ka-GE"/>
        </w:rPr>
        <w:t>წევრად</w:t>
      </w:r>
      <w:r w:rsidRPr="00E07A20">
        <w:rPr>
          <w:rFonts w:ascii="Sylfaen" w:hAnsi="Sylfaen"/>
          <w:lang w:val="ka-GE"/>
        </w:rPr>
        <w:t xml:space="preserve"> </w:t>
      </w:r>
      <w:r w:rsidRPr="00E07A20">
        <w:rPr>
          <w:rFonts w:ascii="Sylfaen" w:hAnsi="Sylfaen" w:cs="Sylfaen"/>
          <w:lang w:val="ka-GE"/>
        </w:rPr>
        <w:t>პირი</w:t>
      </w:r>
      <w:r w:rsidRPr="00E07A20">
        <w:rPr>
          <w:rFonts w:ascii="Sylfaen" w:hAnsi="Sylfaen"/>
          <w:lang w:val="ka-GE"/>
        </w:rPr>
        <w:t xml:space="preserve"> </w:t>
      </w:r>
      <w:r w:rsidRPr="00E07A20">
        <w:rPr>
          <w:rFonts w:ascii="Sylfaen" w:hAnsi="Sylfaen" w:cs="Sylfaen"/>
          <w:lang w:val="ka-GE"/>
        </w:rPr>
        <w:t>შესაძლებელია</w:t>
      </w:r>
      <w:r w:rsidRPr="00E07A20">
        <w:rPr>
          <w:rFonts w:ascii="Sylfaen" w:hAnsi="Sylfaen"/>
          <w:lang w:val="ka-GE"/>
        </w:rPr>
        <w:t xml:space="preserve"> </w:t>
      </w:r>
      <w:r w:rsidRPr="00E07A20">
        <w:rPr>
          <w:rFonts w:ascii="Sylfaen" w:hAnsi="Sylfaen" w:cs="Sylfaen"/>
          <w:lang w:val="ka-GE"/>
        </w:rPr>
        <w:t>აირჩეს</w:t>
      </w:r>
      <w:r w:rsidRPr="00E07A20">
        <w:rPr>
          <w:rFonts w:ascii="Sylfaen" w:hAnsi="Sylfaen"/>
          <w:lang w:val="ka-GE"/>
        </w:rPr>
        <w:t xml:space="preserve"> </w:t>
      </w:r>
      <w:r w:rsidRPr="00E07A20">
        <w:rPr>
          <w:rFonts w:ascii="Sylfaen" w:hAnsi="Sylfaen" w:cs="Sylfaen"/>
          <w:lang w:val="ka-GE"/>
        </w:rPr>
        <w:t>ზედიზედ</w:t>
      </w:r>
      <w:r w:rsidRPr="00E07A20">
        <w:rPr>
          <w:rFonts w:ascii="Sylfaen" w:hAnsi="Sylfaen"/>
          <w:lang w:val="ka-GE"/>
        </w:rPr>
        <w:t xml:space="preserve"> </w:t>
      </w:r>
      <w:r w:rsidRPr="00E07A20">
        <w:rPr>
          <w:rFonts w:ascii="Sylfaen" w:hAnsi="Sylfaen" w:cs="Sylfaen"/>
          <w:lang w:val="ka-GE"/>
        </w:rPr>
        <w:t>მხოლოდ</w:t>
      </w:r>
      <w:r w:rsidRPr="00E07A20">
        <w:rPr>
          <w:rFonts w:ascii="Sylfaen" w:hAnsi="Sylfaen"/>
          <w:lang w:val="ka-GE"/>
        </w:rPr>
        <w:t xml:space="preserve"> </w:t>
      </w:r>
      <w:r w:rsidRPr="00E07A20">
        <w:rPr>
          <w:rFonts w:ascii="Sylfaen" w:hAnsi="Sylfaen" w:cs="Sylfaen"/>
          <w:lang w:val="ka-GE"/>
        </w:rPr>
        <w:t>ორჯერ</w:t>
      </w:r>
      <w:r w:rsidRPr="00E07A20">
        <w:rPr>
          <w:rFonts w:ascii="Sylfaen" w:hAnsi="Sylfaen"/>
          <w:lang w:val="ka-GE"/>
        </w:rPr>
        <w:t xml:space="preserve">. </w:t>
      </w:r>
      <w:r w:rsidRPr="00E07A20">
        <w:rPr>
          <w:rFonts w:ascii="Sylfaen" w:hAnsi="Sylfaen" w:cs="Sylfaen"/>
          <w:lang w:val="ka-GE"/>
        </w:rPr>
        <w:t>ცენტრის</w:t>
      </w:r>
      <w:r w:rsidRPr="00E07A20">
        <w:rPr>
          <w:rFonts w:ascii="Sylfaen" w:hAnsi="Sylfaen"/>
          <w:lang w:val="ka-GE"/>
        </w:rPr>
        <w:t xml:space="preserve"> </w:t>
      </w:r>
      <w:r w:rsidRPr="00E07A20">
        <w:rPr>
          <w:rFonts w:ascii="Sylfaen" w:hAnsi="Sylfaen" w:cs="Sylfaen"/>
          <w:lang w:val="ka-GE"/>
        </w:rPr>
        <w:t>წევრის</w:t>
      </w:r>
      <w:r w:rsidRPr="00E07A20">
        <w:rPr>
          <w:rFonts w:ascii="Sylfaen" w:hAnsi="Sylfaen"/>
          <w:lang w:val="ka-GE"/>
        </w:rPr>
        <w:t xml:space="preserve"> </w:t>
      </w:r>
      <w:r w:rsidRPr="00E07A20">
        <w:rPr>
          <w:rFonts w:ascii="Sylfaen" w:hAnsi="Sylfaen" w:cs="Sylfaen"/>
          <w:lang w:val="ka-GE"/>
        </w:rPr>
        <w:t>არჩევის</w:t>
      </w:r>
      <w:r w:rsidRPr="00E07A20">
        <w:rPr>
          <w:rFonts w:ascii="Sylfaen" w:hAnsi="Sylfaen"/>
          <w:lang w:val="ka-GE"/>
        </w:rPr>
        <w:t xml:space="preserve"> </w:t>
      </w:r>
      <w:r w:rsidRPr="00E07A20">
        <w:rPr>
          <w:rFonts w:ascii="Sylfaen" w:hAnsi="Sylfaen" w:cs="Sylfaen"/>
          <w:lang w:val="ka-GE"/>
        </w:rPr>
        <w:t>ვადა</w:t>
      </w:r>
      <w:r w:rsidRPr="00E07A20">
        <w:rPr>
          <w:rFonts w:ascii="Sylfaen" w:hAnsi="Sylfaen"/>
          <w:lang w:val="ka-GE"/>
        </w:rPr>
        <w:t xml:space="preserve"> </w:t>
      </w:r>
      <w:r w:rsidRPr="00E07A20">
        <w:rPr>
          <w:rFonts w:ascii="Sylfaen" w:hAnsi="Sylfaen" w:cs="Sylfaen"/>
          <w:lang w:val="ka-GE"/>
        </w:rPr>
        <w:t>განისაზღვრება</w:t>
      </w:r>
      <w:r w:rsidRPr="00E07A20">
        <w:rPr>
          <w:rFonts w:ascii="Sylfaen" w:hAnsi="Sylfaen"/>
          <w:lang w:val="ka-GE"/>
        </w:rPr>
        <w:t xml:space="preserve"> </w:t>
      </w:r>
      <w:r w:rsidR="00E07A20" w:rsidRPr="00E07A20">
        <w:rPr>
          <w:rFonts w:ascii="Sylfaen" w:hAnsi="Sylfaen"/>
          <w:lang w:val="ka-GE"/>
        </w:rPr>
        <w:t>3</w:t>
      </w:r>
      <w:r w:rsidRPr="00E07A20">
        <w:rPr>
          <w:rFonts w:ascii="Sylfaen" w:hAnsi="Sylfaen"/>
          <w:lang w:val="ka-GE"/>
        </w:rPr>
        <w:t xml:space="preserve"> </w:t>
      </w:r>
      <w:r w:rsidRPr="00E07A20">
        <w:rPr>
          <w:rFonts w:ascii="Sylfaen" w:hAnsi="Sylfaen" w:cs="Sylfaen"/>
          <w:lang w:val="ka-GE"/>
        </w:rPr>
        <w:t>წლით</w:t>
      </w:r>
      <w:r w:rsidR="00E07A20">
        <w:rPr>
          <w:rFonts w:ascii="Sylfaen" w:hAnsi="Sylfaen" w:cs="Sylfaen"/>
        </w:rPr>
        <w:t>.</w:t>
      </w:r>
    </w:p>
    <w:p w14:paraId="654D3AFD" w14:textId="77777777" w:rsidR="00AE7A2F" w:rsidRPr="00AE7A2F" w:rsidRDefault="00AE7A2F" w:rsidP="00AE7A2F">
      <w:pPr>
        <w:spacing w:line="276" w:lineRule="auto"/>
        <w:jc w:val="both"/>
        <w:rPr>
          <w:b/>
          <w:lang w:val="ka-GE"/>
        </w:rPr>
      </w:pPr>
      <w:r w:rsidRPr="00AE7A2F">
        <w:rPr>
          <w:rFonts w:ascii="Sylfaen" w:hAnsi="Sylfaen"/>
          <w:b/>
          <w:lang w:val="ka-GE"/>
        </w:rPr>
        <w:t>მუხლი</w:t>
      </w:r>
      <w:r w:rsidRPr="00AE7A2F">
        <w:rPr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7</w:t>
      </w:r>
      <w:r w:rsidRPr="00AE7A2F">
        <w:rPr>
          <w:b/>
          <w:lang w:val="ka-GE"/>
        </w:rPr>
        <w:t xml:space="preserve">. </w:t>
      </w:r>
      <w:r w:rsidRPr="00AE7A2F">
        <w:rPr>
          <w:rFonts w:ascii="Sylfaen" w:hAnsi="Sylfaen"/>
          <w:b/>
          <w:lang w:val="ka-GE"/>
        </w:rPr>
        <w:t>შედეგების</w:t>
      </w:r>
      <w:r w:rsidRPr="00AE7A2F">
        <w:rPr>
          <w:b/>
          <w:lang w:val="ka-GE"/>
        </w:rPr>
        <w:t xml:space="preserve"> </w:t>
      </w:r>
      <w:r w:rsidRPr="00AE7A2F">
        <w:rPr>
          <w:rFonts w:ascii="Sylfaen" w:hAnsi="Sylfaen"/>
          <w:b/>
          <w:lang w:val="ka-GE"/>
        </w:rPr>
        <w:t>გასაჩივრება</w:t>
      </w:r>
      <w:r w:rsidR="00D97E1E">
        <w:rPr>
          <w:rFonts w:ascii="Sylfaen" w:hAnsi="Sylfaen"/>
          <w:b/>
          <w:lang w:val="ka-GE"/>
        </w:rPr>
        <w:t xml:space="preserve"> და </w:t>
      </w:r>
      <w:r w:rsidR="00D97E1E" w:rsidRPr="002F66E3">
        <w:rPr>
          <w:rFonts w:ascii="Sylfaen" w:hAnsi="Sylfaen"/>
          <w:b/>
          <w:lang w:val="ka-GE"/>
        </w:rPr>
        <w:t>საბოლო</w:t>
      </w:r>
      <w:r w:rsidR="00D97E1E" w:rsidRPr="002F66E3">
        <w:rPr>
          <w:b/>
          <w:lang w:val="ka-GE"/>
        </w:rPr>
        <w:t xml:space="preserve"> </w:t>
      </w:r>
      <w:r w:rsidR="00D97E1E" w:rsidRPr="002F66E3">
        <w:rPr>
          <w:rFonts w:ascii="Sylfaen" w:hAnsi="Sylfaen"/>
          <w:b/>
          <w:lang w:val="ka-GE"/>
        </w:rPr>
        <w:t>შედეგების</w:t>
      </w:r>
      <w:r w:rsidR="00D97E1E" w:rsidRPr="002F66E3">
        <w:rPr>
          <w:b/>
          <w:lang w:val="ka-GE"/>
        </w:rPr>
        <w:t xml:space="preserve"> </w:t>
      </w:r>
      <w:r w:rsidR="00D97E1E" w:rsidRPr="002F66E3">
        <w:rPr>
          <w:rFonts w:ascii="Sylfaen" w:hAnsi="Sylfaen"/>
          <w:b/>
          <w:lang w:val="ka-GE"/>
        </w:rPr>
        <w:t>გამო</w:t>
      </w:r>
      <w:r w:rsidR="005E1809">
        <w:rPr>
          <w:rFonts w:ascii="Sylfaen" w:hAnsi="Sylfaen"/>
          <w:b/>
          <w:lang w:val="ka-GE"/>
        </w:rPr>
        <w:t>ცხადება</w:t>
      </w:r>
    </w:p>
    <w:p w14:paraId="654ABCD4" w14:textId="2A993F86" w:rsidR="009F179A" w:rsidRPr="00D545CB" w:rsidRDefault="00AE7A2F" w:rsidP="00D545CB">
      <w:pPr>
        <w:pStyle w:val="ListParagraph"/>
        <w:numPr>
          <w:ilvl w:val="0"/>
          <w:numId w:val="6"/>
        </w:numPr>
        <w:spacing w:line="276" w:lineRule="auto"/>
        <w:jc w:val="both"/>
        <w:rPr>
          <w:lang w:val="ka-GE"/>
        </w:rPr>
      </w:pPr>
      <w:r w:rsidRPr="00AE3801">
        <w:rPr>
          <w:lang w:val="ka-GE"/>
        </w:rPr>
        <w:t xml:space="preserve"> </w:t>
      </w:r>
      <w:r w:rsidR="00AE3801" w:rsidRPr="00AE3801">
        <w:rPr>
          <w:rFonts w:ascii="Sylfaen" w:hAnsi="Sylfaen"/>
          <w:lang w:val="ka-GE"/>
        </w:rPr>
        <w:t>პირს კონკურსის შედეგების (მის მიმართ გამოტანილი საბოლოო გადაწყვეტილება) გამოცხადებიდან (გადაწყვეტილების ჩაბარებიდან - წერილობით გაგზავნის შემთხვევაში და გაგზავნიდან - გადაწყვეტილების ელექტრონული ფოსტით გაგზავნის შემთხვევაში)  არაუგვიანეს 2 სამუშაო დღისა</w:t>
      </w:r>
      <w:r w:rsidR="009F179A">
        <w:rPr>
          <w:rFonts w:ascii="Sylfaen" w:hAnsi="Sylfaen"/>
          <w:lang w:val="ka-GE"/>
        </w:rPr>
        <w:t xml:space="preserve">, უფლება აქვს გაასაჩივროს </w:t>
      </w:r>
      <w:r w:rsidR="00F0141A">
        <w:rPr>
          <w:rFonts w:ascii="Sylfaen" w:hAnsi="Sylfaen"/>
          <w:lang w:val="ka-GE"/>
        </w:rPr>
        <w:t>გადაწყვეტილება</w:t>
      </w:r>
      <w:r w:rsidR="00AE3801" w:rsidRPr="00AE3801">
        <w:rPr>
          <w:rFonts w:ascii="Sylfaen" w:hAnsi="Sylfaen"/>
          <w:lang w:val="ka-GE"/>
        </w:rPr>
        <w:t xml:space="preserve">. </w:t>
      </w:r>
      <w:r w:rsidR="00D545CB" w:rsidRPr="00AE3801">
        <w:rPr>
          <w:rFonts w:ascii="Sylfaen" w:hAnsi="Sylfaen"/>
          <w:lang w:val="ka-GE"/>
        </w:rPr>
        <w:t>ამ</w:t>
      </w:r>
      <w:r w:rsidR="00D545CB" w:rsidRPr="00AE3801">
        <w:rPr>
          <w:lang w:val="ka-GE"/>
        </w:rPr>
        <w:t xml:space="preserve"> </w:t>
      </w:r>
      <w:r w:rsidR="00D545CB" w:rsidRPr="00AE3801">
        <w:rPr>
          <w:rFonts w:ascii="Sylfaen" w:hAnsi="Sylfaen"/>
          <w:lang w:val="ka-GE"/>
        </w:rPr>
        <w:t>ვადის</w:t>
      </w:r>
      <w:r w:rsidR="00D545CB" w:rsidRPr="00AE3801">
        <w:rPr>
          <w:lang w:val="ka-GE"/>
        </w:rPr>
        <w:t xml:space="preserve"> </w:t>
      </w:r>
      <w:r w:rsidR="00D545CB" w:rsidRPr="00AE3801">
        <w:rPr>
          <w:rFonts w:ascii="Sylfaen" w:hAnsi="Sylfaen"/>
          <w:lang w:val="ka-GE"/>
        </w:rPr>
        <w:t>გასვლის შემდეგ</w:t>
      </w:r>
      <w:r w:rsidR="00D545CB" w:rsidRPr="00AE3801">
        <w:rPr>
          <w:lang w:val="ka-GE"/>
        </w:rPr>
        <w:t xml:space="preserve"> </w:t>
      </w:r>
      <w:r w:rsidR="00D545CB" w:rsidRPr="00AE3801">
        <w:rPr>
          <w:rFonts w:ascii="Sylfaen" w:hAnsi="Sylfaen"/>
          <w:lang w:val="ka-GE"/>
        </w:rPr>
        <w:t>საჩივარი</w:t>
      </w:r>
      <w:r w:rsidR="00D545CB" w:rsidRPr="00AE3801">
        <w:rPr>
          <w:lang w:val="ka-GE"/>
        </w:rPr>
        <w:t xml:space="preserve"> </w:t>
      </w:r>
      <w:r w:rsidR="00D545CB" w:rsidRPr="00AE3801">
        <w:rPr>
          <w:rFonts w:ascii="Sylfaen" w:hAnsi="Sylfaen"/>
          <w:lang w:val="ka-GE"/>
        </w:rPr>
        <w:t>არ</w:t>
      </w:r>
      <w:r w:rsidR="00D545CB" w:rsidRPr="00AE3801">
        <w:rPr>
          <w:lang w:val="ka-GE"/>
        </w:rPr>
        <w:t xml:space="preserve"> </w:t>
      </w:r>
      <w:r w:rsidR="00D545CB" w:rsidRPr="00AE3801">
        <w:rPr>
          <w:rFonts w:ascii="Sylfaen" w:hAnsi="Sylfaen"/>
          <w:lang w:val="ka-GE"/>
        </w:rPr>
        <w:t>მიიღება</w:t>
      </w:r>
      <w:r w:rsidR="00D545CB" w:rsidRPr="00AE3801">
        <w:rPr>
          <w:lang w:val="ka-GE"/>
        </w:rPr>
        <w:t xml:space="preserve">. </w:t>
      </w:r>
    </w:p>
    <w:p w14:paraId="1472CCA9" w14:textId="15123689" w:rsidR="009F179A" w:rsidRPr="009F179A" w:rsidRDefault="009F179A" w:rsidP="00AE3801">
      <w:pPr>
        <w:pStyle w:val="ListParagraph"/>
        <w:numPr>
          <w:ilvl w:val="0"/>
          <w:numId w:val="6"/>
        </w:numPr>
        <w:spacing w:line="276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სამეცნიერო - საკონსულტაციო დანაყოფის </w:t>
      </w:r>
      <w:r w:rsidR="00F0141A">
        <w:rPr>
          <w:rFonts w:ascii="Sylfaen" w:hAnsi="Sylfaen"/>
          <w:lang w:val="ka-GE"/>
        </w:rPr>
        <w:t>წევრობი</w:t>
      </w:r>
      <w:r>
        <w:rPr>
          <w:rFonts w:ascii="Sylfaen" w:hAnsi="Sylfaen"/>
          <w:lang w:val="ka-GE"/>
        </w:rPr>
        <w:t xml:space="preserve">ს პოზიციაზე </w:t>
      </w:r>
      <w:r w:rsidR="00F0141A">
        <w:rPr>
          <w:rFonts w:ascii="Sylfaen" w:hAnsi="Sylfaen"/>
          <w:lang w:val="ka-GE"/>
        </w:rPr>
        <w:t xml:space="preserve">კონკურსში მონაწილე პირს უფლება აქვს გადაწყვეტილება გაასაჩივროს უწყებათშორის საბჭოში, ხოლო, ინფორმაციისა და მონაცემთა კვლევითი დანაყოფის წევრობის პოზიციაზე კონკურსში მონაწილე პირს უფლება აქვს გადაწყვეტილება გაასაჩივროს </w:t>
      </w:r>
      <w:r w:rsidR="008C7D77">
        <w:rPr>
          <w:rFonts w:ascii="Sylfaen" w:hAnsi="Sylfaen"/>
          <w:lang w:val="ka-GE"/>
        </w:rPr>
        <w:t xml:space="preserve">საქართველოს </w:t>
      </w:r>
      <w:r w:rsidR="00022C1E">
        <w:rPr>
          <w:rFonts w:ascii="Sylfaen" w:hAnsi="Sylfaen"/>
          <w:lang w:val="ka-GE"/>
        </w:rPr>
        <w:t>იუსტიციის სამინისტროში</w:t>
      </w:r>
      <w:r w:rsidR="00F0141A">
        <w:rPr>
          <w:rFonts w:ascii="Sylfaen" w:hAnsi="Sylfaen"/>
          <w:lang w:val="ka-GE"/>
        </w:rPr>
        <w:t xml:space="preserve">.  </w:t>
      </w:r>
    </w:p>
    <w:p w14:paraId="0D41AE0C" w14:textId="06D3B996" w:rsidR="00AE3801" w:rsidRPr="009F179A" w:rsidRDefault="00D545CB" w:rsidP="009F179A">
      <w:pPr>
        <w:pStyle w:val="ListParagraph"/>
        <w:numPr>
          <w:ilvl w:val="0"/>
          <w:numId w:val="6"/>
        </w:numPr>
        <w:spacing w:line="276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შესაბამისი ორგანო</w:t>
      </w:r>
      <w:r w:rsidR="009F179A" w:rsidRPr="00AE7A2F">
        <w:rPr>
          <w:lang w:val="ka-GE"/>
        </w:rPr>
        <w:t xml:space="preserve"> </w:t>
      </w:r>
      <w:r w:rsidR="009F179A" w:rsidRPr="00AE7A2F">
        <w:rPr>
          <w:rFonts w:ascii="Sylfaen" w:hAnsi="Sylfaen"/>
          <w:lang w:val="ka-GE"/>
        </w:rPr>
        <w:t>საჩივრის</w:t>
      </w:r>
      <w:r w:rsidR="009F179A" w:rsidRPr="00AE7A2F">
        <w:rPr>
          <w:lang w:val="ka-GE"/>
        </w:rPr>
        <w:t xml:space="preserve"> </w:t>
      </w:r>
      <w:r w:rsidR="009F179A" w:rsidRPr="00AE7A2F">
        <w:rPr>
          <w:rFonts w:ascii="Sylfaen" w:hAnsi="Sylfaen"/>
          <w:lang w:val="ka-GE"/>
        </w:rPr>
        <w:t>შეტანიდან</w:t>
      </w:r>
      <w:r w:rsidR="009F179A" w:rsidRPr="00AE7A2F">
        <w:rPr>
          <w:lang w:val="ka-GE"/>
        </w:rPr>
        <w:t xml:space="preserve"> 3 </w:t>
      </w:r>
      <w:r w:rsidR="009F179A" w:rsidRPr="00AE7A2F">
        <w:rPr>
          <w:rFonts w:ascii="Sylfaen" w:hAnsi="Sylfaen"/>
          <w:lang w:val="ka-GE"/>
        </w:rPr>
        <w:t>დღის</w:t>
      </w:r>
      <w:r w:rsidR="009F179A" w:rsidRPr="00AE7A2F">
        <w:rPr>
          <w:lang w:val="ka-GE"/>
        </w:rPr>
        <w:t xml:space="preserve"> </w:t>
      </w:r>
      <w:r w:rsidR="009F179A" w:rsidRPr="00AE7A2F">
        <w:rPr>
          <w:rFonts w:ascii="Sylfaen" w:hAnsi="Sylfaen"/>
          <w:lang w:val="ka-GE"/>
        </w:rPr>
        <w:t>განმავლობაში</w:t>
      </w:r>
      <w:r w:rsidR="009F179A">
        <w:rPr>
          <w:rFonts w:ascii="Sylfaen" w:hAnsi="Sylfaen"/>
          <w:lang w:val="ka-GE"/>
        </w:rPr>
        <w:t xml:space="preserve"> </w:t>
      </w:r>
      <w:r w:rsidR="009F179A" w:rsidRPr="00AE7A2F">
        <w:rPr>
          <w:rFonts w:ascii="Sylfaen" w:hAnsi="Sylfaen"/>
          <w:lang w:val="ka-GE"/>
        </w:rPr>
        <w:t>განიხილ</w:t>
      </w:r>
      <w:r w:rsidR="009F179A">
        <w:rPr>
          <w:rFonts w:ascii="Sylfaen" w:hAnsi="Sylfaen"/>
          <w:lang w:val="ka-GE"/>
        </w:rPr>
        <w:t>ავ</w:t>
      </w:r>
      <w:r w:rsidR="009F179A" w:rsidRPr="00AE7A2F">
        <w:rPr>
          <w:rFonts w:ascii="Sylfaen" w:hAnsi="Sylfaen"/>
          <w:lang w:val="ka-GE"/>
        </w:rPr>
        <w:t>ს</w:t>
      </w:r>
      <w:r w:rsidR="009F179A" w:rsidRPr="00AE7A2F">
        <w:rPr>
          <w:lang w:val="ka-GE"/>
        </w:rPr>
        <w:t xml:space="preserve"> </w:t>
      </w:r>
      <w:r w:rsidR="009F179A">
        <w:rPr>
          <w:rFonts w:ascii="Sylfaen" w:hAnsi="Sylfaen"/>
          <w:lang w:val="ka-GE"/>
        </w:rPr>
        <w:t>საჩივარს</w:t>
      </w:r>
      <w:r w:rsidR="009F179A" w:rsidRPr="00AE7A2F">
        <w:rPr>
          <w:lang w:val="ka-GE"/>
        </w:rPr>
        <w:t xml:space="preserve"> </w:t>
      </w:r>
      <w:r w:rsidR="009F179A" w:rsidRPr="00AE7A2F">
        <w:rPr>
          <w:rFonts w:ascii="Sylfaen" w:hAnsi="Sylfaen"/>
          <w:lang w:val="ka-GE"/>
        </w:rPr>
        <w:t>და</w:t>
      </w:r>
      <w:r w:rsidR="009F179A" w:rsidRPr="00AE7A2F">
        <w:rPr>
          <w:lang w:val="ka-GE"/>
        </w:rPr>
        <w:t xml:space="preserve"> </w:t>
      </w:r>
      <w:r w:rsidR="009F179A">
        <w:rPr>
          <w:rFonts w:ascii="Sylfaen" w:hAnsi="Sylfaen"/>
          <w:lang w:val="ka-GE"/>
        </w:rPr>
        <w:t>იღებს</w:t>
      </w:r>
      <w:r w:rsidR="009F179A" w:rsidRPr="00AE7A2F">
        <w:rPr>
          <w:lang w:val="ka-GE"/>
        </w:rPr>
        <w:t xml:space="preserve"> </w:t>
      </w:r>
      <w:r w:rsidR="009F179A" w:rsidRPr="00AE7A2F">
        <w:rPr>
          <w:rFonts w:ascii="Sylfaen" w:hAnsi="Sylfaen"/>
          <w:lang w:val="ka-GE"/>
        </w:rPr>
        <w:t>სათანადო</w:t>
      </w:r>
      <w:r w:rsidR="009F179A" w:rsidRPr="00AE7A2F">
        <w:rPr>
          <w:lang w:val="ka-GE"/>
        </w:rPr>
        <w:t xml:space="preserve"> </w:t>
      </w:r>
      <w:r w:rsidR="009F179A" w:rsidRPr="00AE7A2F">
        <w:rPr>
          <w:rFonts w:ascii="Sylfaen" w:hAnsi="Sylfaen"/>
          <w:lang w:val="ka-GE"/>
        </w:rPr>
        <w:t>გადაწყვეტილება</w:t>
      </w:r>
      <w:r w:rsidR="009F179A">
        <w:rPr>
          <w:rFonts w:ascii="Sylfaen" w:hAnsi="Sylfaen"/>
          <w:lang w:val="ka-GE"/>
        </w:rPr>
        <w:t>ს</w:t>
      </w:r>
      <w:r w:rsidR="009F179A" w:rsidRPr="00AE7A2F">
        <w:rPr>
          <w:lang w:val="ka-GE"/>
        </w:rPr>
        <w:t xml:space="preserve">. </w:t>
      </w:r>
    </w:p>
    <w:p w14:paraId="7AE8AA12" w14:textId="1F3F1F20" w:rsidR="00067F48" w:rsidRPr="001D0878" w:rsidRDefault="00D97E1E" w:rsidP="001D087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ylfaen" w:hAnsi="Sylfaen"/>
          <w:lang w:val="ka-GE"/>
        </w:rPr>
      </w:pPr>
      <w:r w:rsidRPr="001D0878">
        <w:rPr>
          <w:rFonts w:ascii="Sylfaen" w:hAnsi="Sylfaen" w:cs="Sylfaen"/>
          <w:lang w:val="ka-GE"/>
        </w:rPr>
        <w:t>შ</w:t>
      </w:r>
      <w:r w:rsidRPr="001D0878">
        <w:rPr>
          <w:rFonts w:ascii="Sylfaen" w:hAnsi="Sylfaen"/>
          <w:lang w:val="ka-GE"/>
        </w:rPr>
        <w:t>ესარჩევი</w:t>
      </w:r>
      <w:r w:rsidR="00AE7A2F" w:rsidRPr="001D0878">
        <w:rPr>
          <w:lang w:val="ka-GE"/>
        </w:rPr>
        <w:t xml:space="preserve"> </w:t>
      </w:r>
      <w:r w:rsidR="00AE7A2F" w:rsidRPr="001D0878">
        <w:rPr>
          <w:rFonts w:ascii="Sylfaen" w:hAnsi="Sylfaen"/>
          <w:lang w:val="ka-GE"/>
        </w:rPr>
        <w:t>კომისია</w:t>
      </w:r>
      <w:r w:rsidR="00AE7A2F" w:rsidRPr="001D0878">
        <w:rPr>
          <w:lang w:val="ka-GE"/>
        </w:rPr>
        <w:t xml:space="preserve"> </w:t>
      </w:r>
      <w:r w:rsidR="00AE7A2F" w:rsidRPr="001D0878">
        <w:rPr>
          <w:rFonts w:ascii="Sylfaen" w:hAnsi="Sylfaen"/>
          <w:lang w:val="ka-GE"/>
        </w:rPr>
        <w:t>შედეგებს</w:t>
      </w:r>
      <w:r w:rsidR="00AE7A2F" w:rsidRPr="001D0878">
        <w:rPr>
          <w:lang w:val="ka-GE"/>
        </w:rPr>
        <w:t xml:space="preserve"> </w:t>
      </w:r>
      <w:r w:rsidR="00AE7A2F" w:rsidRPr="001D0878">
        <w:rPr>
          <w:rFonts w:ascii="Sylfaen" w:hAnsi="Sylfaen"/>
          <w:lang w:val="ka-GE"/>
        </w:rPr>
        <w:t>ამტკიცებს</w:t>
      </w:r>
      <w:r w:rsidR="00AE7A2F" w:rsidRPr="001D0878">
        <w:rPr>
          <w:lang w:val="ka-GE"/>
        </w:rPr>
        <w:t xml:space="preserve"> </w:t>
      </w:r>
      <w:r w:rsidR="00AE7A2F" w:rsidRPr="001D0878">
        <w:rPr>
          <w:rFonts w:ascii="Sylfaen" w:hAnsi="Sylfaen"/>
          <w:lang w:val="ka-GE"/>
        </w:rPr>
        <w:t>შემაჯამებელი</w:t>
      </w:r>
      <w:r w:rsidR="00AE7A2F" w:rsidRPr="001D0878">
        <w:rPr>
          <w:lang w:val="ka-GE"/>
        </w:rPr>
        <w:t xml:space="preserve"> </w:t>
      </w:r>
      <w:r w:rsidR="003007A3">
        <w:rPr>
          <w:rFonts w:ascii="Sylfaen" w:hAnsi="Sylfaen"/>
          <w:lang w:val="ka-GE"/>
        </w:rPr>
        <w:t>ოქმით.</w:t>
      </w:r>
      <w:r w:rsidR="00AE7A2F" w:rsidRPr="001D0878">
        <w:rPr>
          <w:lang w:val="ka-GE"/>
        </w:rPr>
        <w:t xml:space="preserve"> </w:t>
      </w:r>
    </w:p>
    <w:p w14:paraId="0F4509AA" w14:textId="4F174FA5" w:rsidR="00A76AF1" w:rsidRPr="00770C89" w:rsidRDefault="001D0878" w:rsidP="00770C8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ylfaen" w:hAnsi="Sylfaen"/>
          <w:lang w:val="ka-GE"/>
        </w:rPr>
      </w:pPr>
      <w:bookmarkStart w:id="0" w:name="_GoBack"/>
      <w:bookmarkEnd w:id="0"/>
      <w:r w:rsidRPr="00770C89">
        <w:rPr>
          <w:rFonts w:ascii="Sylfaen" w:hAnsi="Sylfaen"/>
          <w:lang w:val="ka-GE"/>
        </w:rPr>
        <w:t>კონკურსანტთა შერჩევის</w:t>
      </w:r>
      <w:r w:rsidRPr="00770C89">
        <w:rPr>
          <w:lang w:val="ka-GE"/>
        </w:rPr>
        <w:t xml:space="preserve"> </w:t>
      </w:r>
      <w:r w:rsidRPr="00770C89">
        <w:rPr>
          <w:rFonts w:ascii="Sylfaen" w:hAnsi="Sylfaen"/>
          <w:lang w:val="ka-GE"/>
        </w:rPr>
        <w:t xml:space="preserve">შედეგები გამოქვეყნდება </w:t>
      </w:r>
      <w:r w:rsidR="008C7D77" w:rsidRPr="00770C89">
        <w:rPr>
          <w:rFonts w:ascii="Sylfaen" w:hAnsi="Sylfaen"/>
          <w:lang w:val="ka-GE"/>
        </w:rPr>
        <w:t xml:space="preserve">საქართველოს </w:t>
      </w:r>
      <w:r w:rsidRPr="00770C89">
        <w:rPr>
          <w:rFonts w:ascii="Sylfaen" w:hAnsi="Sylfaen"/>
          <w:lang w:val="ka-GE"/>
        </w:rPr>
        <w:t xml:space="preserve">იუსტიციის სამინისტროს ოფიციალურ გვერდზე. </w:t>
      </w:r>
    </w:p>
    <w:sectPr w:rsidR="00A76AF1" w:rsidRPr="00770C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738D6" w14:textId="77777777" w:rsidR="0048736E" w:rsidRDefault="0048736E" w:rsidP="0036158F">
      <w:pPr>
        <w:spacing w:after="0" w:line="240" w:lineRule="auto"/>
      </w:pPr>
      <w:r>
        <w:separator/>
      </w:r>
    </w:p>
  </w:endnote>
  <w:endnote w:type="continuationSeparator" w:id="0">
    <w:p w14:paraId="69377ABB" w14:textId="77777777" w:rsidR="0048736E" w:rsidRDefault="0048736E" w:rsidP="0036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87071" w14:textId="77777777" w:rsidR="00222FC1" w:rsidRDefault="00222F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140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F3B25A" w14:textId="1EDC8731" w:rsidR="005B747D" w:rsidRDefault="005B74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C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50E1776" w14:textId="77777777" w:rsidR="005B747D" w:rsidRDefault="005B74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BFB48" w14:textId="77777777" w:rsidR="00222FC1" w:rsidRDefault="00222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2B113" w14:textId="77777777" w:rsidR="0048736E" w:rsidRDefault="0048736E" w:rsidP="0036158F">
      <w:pPr>
        <w:spacing w:after="0" w:line="240" w:lineRule="auto"/>
      </w:pPr>
      <w:r>
        <w:separator/>
      </w:r>
    </w:p>
  </w:footnote>
  <w:footnote w:type="continuationSeparator" w:id="0">
    <w:p w14:paraId="46A58D40" w14:textId="77777777" w:rsidR="0048736E" w:rsidRDefault="0048736E" w:rsidP="00361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F5DB6" w14:textId="7E0FC163" w:rsidR="00222FC1" w:rsidRDefault="0048736E">
    <w:pPr>
      <w:pStyle w:val="Header"/>
    </w:pPr>
    <w:r>
      <w:rPr>
        <w:noProof/>
      </w:rPr>
      <w:pict w14:anchorId="688980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374172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11207" w14:textId="7AB48650" w:rsidR="00222FC1" w:rsidRDefault="0048736E">
    <w:pPr>
      <w:pStyle w:val="Header"/>
    </w:pPr>
    <w:r>
      <w:rPr>
        <w:noProof/>
      </w:rPr>
      <w:pict w14:anchorId="424F63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374173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B7CA6" w14:textId="77ECBD83" w:rsidR="00222FC1" w:rsidRDefault="0048736E">
    <w:pPr>
      <w:pStyle w:val="Header"/>
    </w:pPr>
    <w:r>
      <w:rPr>
        <w:noProof/>
      </w:rPr>
      <w:pict w14:anchorId="238D1F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374171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A92"/>
    <w:multiLevelType w:val="hybridMultilevel"/>
    <w:tmpl w:val="AF26BA8C"/>
    <w:lvl w:ilvl="0" w:tplc="0AC8E6F4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52E62"/>
    <w:multiLevelType w:val="hybridMultilevel"/>
    <w:tmpl w:val="8AE88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E073C"/>
    <w:multiLevelType w:val="hybridMultilevel"/>
    <w:tmpl w:val="B4DE5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54D8C"/>
    <w:multiLevelType w:val="hybridMultilevel"/>
    <w:tmpl w:val="686A24E8"/>
    <w:lvl w:ilvl="0" w:tplc="20629EC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44031"/>
    <w:multiLevelType w:val="hybridMultilevel"/>
    <w:tmpl w:val="99F6EF54"/>
    <w:lvl w:ilvl="0" w:tplc="FB56C4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575A1"/>
    <w:multiLevelType w:val="hybridMultilevel"/>
    <w:tmpl w:val="5DB200C4"/>
    <w:lvl w:ilvl="0" w:tplc="B79C55D2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641CA"/>
    <w:multiLevelType w:val="hybridMultilevel"/>
    <w:tmpl w:val="6E0A0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C3CD5"/>
    <w:multiLevelType w:val="hybridMultilevel"/>
    <w:tmpl w:val="3C029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4D"/>
    <w:rsid w:val="00022C1E"/>
    <w:rsid w:val="00033149"/>
    <w:rsid w:val="00050AC8"/>
    <w:rsid w:val="00055C4A"/>
    <w:rsid w:val="00067F48"/>
    <w:rsid w:val="00085B02"/>
    <w:rsid w:val="00086DF6"/>
    <w:rsid w:val="000A1959"/>
    <w:rsid w:val="000C1ADD"/>
    <w:rsid w:val="000C3C17"/>
    <w:rsid w:val="000E3073"/>
    <w:rsid w:val="000E7CDB"/>
    <w:rsid w:val="0011493C"/>
    <w:rsid w:val="0017701B"/>
    <w:rsid w:val="00183B9E"/>
    <w:rsid w:val="00184EB6"/>
    <w:rsid w:val="00192F2D"/>
    <w:rsid w:val="001A6F0E"/>
    <w:rsid w:val="001B2258"/>
    <w:rsid w:val="001B3CAA"/>
    <w:rsid w:val="001C4DCB"/>
    <w:rsid w:val="001D0878"/>
    <w:rsid w:val="001F04A4"/>
    <w:rsid w:val="001F4914"/>
    <w:rsid w:val="002124E3"/>
    <w:rsid w:val="0022257C"/>
    <w:rsid w:val="00222FC1"/>
    <w:rsid w:val="00237DE7"/>
    <w:rsid w:val="00274572"/>
    <w:rsid w:val="00283733"/>
    <w:rsid w:val="00291321"/>
    <w:rsid w:val="002A6849"/>
    <w:rsid w:val="002D7668"/>
    <w:rsid w:val="002E66C3"/>
    <w:rsid w:val="002E6A1F"/>
    <w:rsid w:val="002F66E3"/>
    <w:rsid w:val="003007A3"/>
    <w:rsid w:val="003160D0"/>
    <w:rsid w:val="003178CF"/>
    <w:rsid w:val="00324E0B"/>
    <w:rsid w:val="00337FF8"/>
    <w:rsid w:val="003452CC"/>
    <w:rsid w:val="0036158F"/>
    <w:rsid w:val="003B3F65"/>
    <w:rsid w:val="003B6A6C"/>
    <w:rsid w:val="003C258C"/>
    <w:rsid w:val="003D0687"/>
    <w:rsid w:val="003D5C21"/>
    <w:rsid w:val="003E4503"/>
    <w:rsid w:val="003F1BD9"/>
    <w:rsid w:val="004074C8"/>
    <w:rsid w:val="0041748D"/>
    <w:rsid w:val="00417D99"/>
    <w:rsid w:val="00425CC7"/>
    <w:rsid w:val="00430DCE"/>
    <w:rsid w:val="00451D08"/>
    <w:rsid w:val="0047742C"/>
    <w:rsid w:val="0048736E"/>
    <w:rsid w:val="004A0AF2"/>
    <w:rsid w:val="004D08E9"/>
    <w:rsid w:val="00512AA4"/>
    <w:rsid w:val="00516068"/>
    <w:rsid w:val="005441D1"/>
    <w:rsid w:val="005515C2"/>
    <w:rsid w:val="00564D81"/>
    <w:rsid w:val="00565B19"/>
    <w:rsid w:val="005A317B"/>
    <w:rsid w:val="005B7389"/>
    <w:rsid w:val="005B747D"/>
    <w:rsid w:val="005C1573"/>
    <w:rsid w:val="005E1809"/>
    <w:rsid w:val="005F4E07"/>
    <w:rsid w:val="0061739E"/>
    <w:rsid w:val="00624E95"/>
    <w:rsid w:val="0063275C"/>
    <w:rsid w:val="0064016C"/>
    <w:rsid w:val="0067009E"/>
    <w:rsid w:val="006B498F"/>
    <w:rsid w:val="006B5B50"/>
    <w:rsid w:val="006D0E6D"/>
    <w:rsid w:val="006D2449"/>
    <w:rsid w:val="006D4A78"/>
    <w:rsid w:val="006D4D6B"/>
    <w:rsid w:val="0070376A"/>
    <w:rsid w:val="007104EC"/>
    <w:rsid w:val="007230DA"/>
    <w:rsid w:val="0076410B"/>
    <w:rsid w:val="00765924"/>
    <w:rsid w:val="00770C89"/>
    <w:rsid w:val="00773F94"/>
    <w:rsid w:val="00775207"/>
    <w:rsid w:val="007D7873"/>
    <w:rsid w:val="00830BAC"/>
    <w:rsid w:val="0085000C"/>
    <w:rsid w:val="00896E54"/>
    <w:rsid w:val="008A462A"/>
    <w:rsid w:val="008B046F"/>
    <w:rsid w:val="008B41EB"/>
    <w:rsid w:val="008C165E"/>
    <w:rsid w:val="008C7D77"/>
    <w:rsid w:val="008F33ED"/>
    <w:rsid w:val="00927177"/>
    <w:rsid w:val="00940823"/>
    <w:rsid w:val="0094375C"/>
    <w:rsid w:val="0098309F"/>
    <w:rsid w:val="00986361"/>
    <w:rsid w:val="00997107"/>
    <w:rsid w:val="009979D5"/>
    <w:rsid w:val="009B78C6"/>
    <w:rsid w:val="009C38AC"/>
    <w:rsid w:val="009C512A"/>
    <w:rsid w:val="009C66FD"/>
    <w:rsid w:val="009D43CC"/>
    <w:rsid w:val="009E7C7F"/>
    <w:rsid w:val="009F179A"/>
    <w:rsid w:val="00A0073D"/>
    <w:rsid w:val="00A00A89"/>
    <w:rsid w:val="00A03834"/>
    <w:rsid w:val="00A11DCF"/>
    <w:rsid w:val="00A204F7"/>
    <w:rsid w:val="00A4226B"/>
    <w:rsid w:val="00A571C6"/>
    <w:rsid w:val="00A76AF1"/>
    <w:rsid w:val="00AC4F6D"/>
    <w:rsid w:val="00AE3801"/>
    <w:rsid w:val="00AE7A2F"/>
    <w:rsid w:val="00B14E71"/>
    <w:rsid w:val="00B62AC3"/>
    <w:rsid w:val="00B8182C"/>
    <w:rsid w:val="00B975FC"/>
    <w:rsid w:val="00BD6D63"/>
    <w:rsid w:val="00BF39AA"/>
    <w:rsid w:val="00C045ED"/>
    <w:rsid w:val="00C108E3"/>
    <w:rsid w:val="00C50608"/>
    <w:rsid w:val="00C616DF"/>
    <w:rsid w:val="00C638E7"/>
    <w:rsid w:val="00C6589D"/>
    <w:rsid w:val="00CC339B"/>
    <w:rsid w:val="00CC5320"/>
    <w:rsid w:val="00D052C0"/>
    <w:rsid w:val="00D11AB1"/>
    <w:rsid w:val="00D13C3C"/>
    <w:rsid w:val="00D53961"/>
    <w:rsid w:val="00D545CB"/>
    <w:rsid w:val="00D63A73"/>
    <w:rsid w:val="00D654A5"/>
    <w:rsid w:val="00D77342"/>
    <w:rsid w:val="00D87653"/>
    <w:rsid w:val="00D96E2A"/>
    <w:rsid w:val="00D97E1E"/>
    <w:rsid w:val="00DA7797"/>
    <w:rsid w:val="00DB2783"/>
    <w:rsid w:val="00DD4C95"/>
    <w:rsid w:val="00DD5981"/>
    <w:rsid w:val="00DF10C0"/>
    <w:rsid w:val="00DF337E"/>
    <w:rsid w:val="00DF62B9"/>
    <w:rsid w:val="00E00894"/>
    <w:rsid w:val="00E04FF4"/>
    <w:rsid w:val="00E07A20"/>
    <w:rsid w:val="00E20641"/>
    <w:rsid w:val="00E34A17"/>
    <w:rsid w:val="00E62D9F"/>
    <w:rsid w:val="00E842E7"/>
    <w:rsid w:val="00E923DA"/>
    <w:rsid w:val="00EB08CF"/>
    <w:rsid w:val="00ED1660"/>
    <w:rsid w:val="00EF038C"/>
    <w:rsid w:val="00F0141A"/>
    <w:rsid w:val="00F36454"/>
    <w:rsid w:val="00F4724D"/>
    <w:rsid w:val="00F54F68"/>
    <w:rsid w:val="00F87D33"/>
    <w:rsid w:val="00FA577D"/>
    <w:rsid w:val="00FA6641"/>
    <w:rsid w:val="00FB742A"/>
    <w:rsid w:val="00FD7FF2"/>
    <w:rsid w:val="00FE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6CDB4C9B"/>
  <w15:docId w15:val="{EBDA4C74-C4DA-4229-B6AD-C85AD759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0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0A8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8F"/>
  </w:style>
  <w:style w:type="paragraph" w:styleId="Footer">
    <w:name w:val="footer"/>
    <w:basedOn w:val="Normal"/>
    <w:link w:val="FooterChar"/>
    <w:uiPriority w:val="99"/>
    <w:unhideWhenUsed/>
    <w:rsid w:val="00361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8F"/>
  </w:style>
  <w:style w:type="character" w:styleId="CommentReference">
    <w:name w:val="annotation reference"/>
    <w:basedOn w:val="DefaultParagraphFont"/>
    <w:uiPriority w:val="99"/>
    <w:semiHidden/>
    <w:unhideWhenUsed/>
    <w:rsid w:val="00E00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8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8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8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89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E38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33993-388E-48FF-9523-AE37A3B3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Mariami Bregadze</dc:creator>
  <cp:keywords/>
  <dc:description/>
  <cp:lastModifiedBy>Ketevan Sarajishvili</cp:lastModifiedBy>
  <cp:revision>76</cp:revision>
  <dcterms:created xsi:type="dcterms:W3CDTF">2017-05-05T09:09:00Z</dcterms:created>
  <dcterms:modified xsi:type="dcterms:W3CDTF">2018-01-19T18:01:00Z</dcterms:modified>
</cp:coreProperties>
</file>